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E2DB" w14:textId="77777777" w:rsidR="006F3BFC" w:rsidRPr="0020537D" w:rsidRDefault="006F3BFC" w:rsidP="00D66622">
      <w:pPr>
        <w:widowControl w:val="0"/>
        <w:spacing w:line="276" w:lineRule="auto"/>
        <w:jc w:val="center"/>
        <w:rPr>
          <w:color w:val="002060"/>
          <w:sz w:val="48"/>
          <w:szCs w:val="48"/>
          <w:u w:val="single"/>
        </w:rPr>
      </w:pPr>
      <w:r w:rsidRPr="0020537D">
        <w:rPr>
          <w:color w:val="002060"/>
          <w:sz w:val="48"/>
          <w:szCs w:val="48"/>
          <w:u w:val="single"/>
        </w:rPr>
        <w:t>Lesson Plan</w:t>
      </w:r>
    </w:p>
    <w:tbl>
      <w:tblPr>
        <w:tblStyle w:val="4"/>
        <w:tblW w:w="10440" w:type="dxa"/>
        <w:tblInd w:w="-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1591"/>
        <w:gridCol w:w="4999"/>
        <w:gridCol w:w="1111"/>
        <w:gridCol w:w="2739"/>
      </w:tblGrid>
      <w:tr w:rsidR="0020537D" w:rsidRPr="0020537D" w14:paraId="189FA59E" w14:textId="77777777" w:rsidTr="004166DC">
        <w:trPr>
          <w:trHeight w:val="254"/>
        </w:trPr>
        <w:tc>
          <w:tcPr>
            <w:tcW w:w="1591" w:type="dxa"/>
            <w:shd w:val="clear" w:color="auto" w:fill="D9D9D9"/>
            <w:vAlign w:val="center"/>
          </w:tcPr>
          <w:p w14:paraId="58FFC6BF" w14:textId="77777777" w:rsidR="006F3BFC" w:rsidRPr="0020537D" w:rsidRDefault="006F3BFC" w:rsidP="00C8485D">
            <w:pPr>
              <w:rPr>
                <w:color w:val="002060"/>
              </w:rPr>
            </w:pPr>
            <w:r w:rsidRPr="0020537D">
              <w:rPr>
                <w:rFonts w:ascii="Cambria" w:eastAsia="Cambria" w:hAnsi="Cambria" w:cs="Cambria"/>
                <w:b/>
                <w:color w:val="002060"/>
                <w:sz w:val="20"/>
                <w:szCs w:val="20"/>
              </w:rPr>
              <w:t>Lesson Title/Focus</w:t>
            </w:r>
          </w:p>
        </w:tc>
        <w:tc>
          <w:tcPr>
            <w:tcW w:w="4999" w:type="dxa"/>
            <w:vAlign w:val="center"/>
          </w:tcPr>
          <w:p w14:paraId="67786966" w14:textId="77777777" w:rsidR="006F3BFC" w:rsidRPr="0020537D" w:rsidRDefault="006F3BFC" w:rsidP="00C8485D">
            <w:pPr>
              <w:rPr>
                <w:rFonts w:ascii="Cambria" w:hAnsi="Cambria"/>
                <w:color w:val="002060"/>
                <w:sz w:val="20"/>
                <w:szCs w:val="20"/>
              </w:rPr>
            </w:pPr>
            <w:r w:rsidRPr="0020537D">
              <w:rPr>
                <w:rFonts w:ascii="Cambria" w:hAnsi="Cambria"/>
                <w:color w:val="002060"/>
                <w:sz w:val="20"/>
                <w:szCs w:val="20"/>
              </w:rPr>
              <w:t xml:space="preserve">Day </w:t>
            </w:r>
            <w:r w:rsidRPr="0020537D">
              <w:rPr>
                <w:rFonts w:ascii="Cambria" w:hAnsi="Cambria"/>
                <w:color w:val="002060"/>
                <w:sz w:val="20"/>
                <w:szCs w:val="20"/>
              </w:rPr>
              <w:t>4</w:t>
            </w:r>
          </w:p>
        </w:tc>
        <w:tc>
          <w:tcPr>
            <w:tcW w:w="1111" w:type="dxa"/>
            <w:shd w:val="clear" w:color="auto" w:fill="D9D9D9"/>
            <w:vAlign w:val="center"/>
          </w:tcPr>
          <w:p w14:paraId="117049FF" w14:textId="77777777" w:rsidR="006F3BFC" w:rsidRPr="0020537D" w:rsidRDefault="006F3BFC" w:rsidP="00C8485D">
            <w:pPr>
              <w:rPr>
                <w:color w:val="002060"/>
              </w:rPr>
            </w:pPr>
            <w:r w:rsidRPr="0020537D">
              <w:rPr>
                <w:rFonts w:ascii="Cambria" w:eastAsia="Cambria" w:hAnsi="Cambria" w:cs="Cambria"/>
                <w:b/>
                <w:color w:val="002060"/>
                <w:sz w:val="20"/>
                <w:szCs w:val="20"/>
              </w:rPr>
              <w:t>Date</w:t>
            </w:r>
          </w:p>
        </w:tc>
        <w:tc>
          <w:tcPr>
            <w:tcW w:w="2739" w:type="dxa"/>
            <w:vAlign w:val="center"/>
          </w:tcPr>
          <w:p w14:paraId="1BD36A3F" w14:textId="04A4B197" w:rsidR="006F3BFC" w:rsidRPr="0020537D" w:rsidRDefault="006F3BFC" w:rsidP="00C8485D">
            <w:pPr>
              <w:rPr>
                <w:rFonts w:ascii="Cambria" w:hAnsi="Cambria"/>
                <w:color w:val="002060"/>
                <w:sz w:val="20"/>
                <w:szCs w:val="20"/>
              </w:rPr>
            </w:pPr>
            <w:r w:rsidRPr="0020537D">
              <w:rPr>
                <w:rFonts w:ascii="Cambria" w:hAnsi="Cambria"/>
                <w:color w:val="002060"/>
                <w:sz w:val="20"/>
                <w:szCs w:val="20"/>
              </w:rPr>
              <w:t>January, 1</w:t>
            </w:r>
            <w:r w:rsidR="00D4700B" w:rsidRPr="0020537D">
              <w:rPr>
                <w:rFonts w:ascii="Cambria" w:hAnsi="Cambria"/>
                <w:color w:val="002060"/>
                <w:sz w:val="20"/>
                <w:szCs w:val="20"/>
              </w:rPr>
              <w:t>2</w:t>
            </w:r>
            <w:r w:rsidRPr="0020537D">
              <w:rPr>
                <w:rFonts w:ascii="Cambria" w:hAnsi="Cambria"/>
                <w:color w:val="002060"/>
                <w:sz w:val="20"/>
                <w:szCs w:val="20"/>
                <w:vertAlign w:val="superscript"/>
              </w:rPr>
              <w:t>th</w:t>
            </w:r>
            <w:r w:rsidRPr="0020537D">
              <w:rPr>
                <w:rFonts w:ascii="Cambria" w:hAnsi="Cambria"/>
                <w:color w:val="002060"/>
                <w:sz w:val="20"/>
                <w:szCs w:val="20"/>
              </w:rPr>
              <w:t xml:space="preserve"> </w:t>
            </w:r>
          </w:p>
        </w:tc>
      </w:tr>
      <w:tr w:rsidR="0020537D" w:rsidRPr="0020537D" w14:paraId="438CA80A" w14:textId="77777777" w:rsidTr="0020537D">
        <w:trPr>
          <w:trHeight w:val="576"/>
        </w:trPr>
        <w:tc>
          <w:tcPr>
            <w:tcW w:w="1591" w:type="dxa"/>
            <w:shd w:val="clear" w:color="auto" w:fill="D9D9D9"/>
            <w:vAlign w:val="center"/>
          </w:tcPr>
          <w:p w14:paraId="3FA150C0" w14:textId="77777777" w:rsidR="006F3BFC" w:rsidRPr="0020537D" w:rsidRDefault="006F3BFC" w:rsidP="00C8485D">
            <w:pPr>
              <w:rPr>
                <w:color w:val="002060"/>
              </w:rPr>
            </w:pPr>
            <w:r w:rsidRPr="0020537D">
              <w:rPr>
                <w:rFonts w:ascii="Cambria" w:eastAsia="Cambria" w:hAnsi="Cambria" w:cs="Cambria"/>
                <w:b/>
                <w:color w:val="002060"/>
                <w:sz w:val="20"/>
                <w:szCs w:val="20"/>
              </w:rPr>
              <w:t>Subject/Grade Level</w:t>
            </w:r>
          </w:p>
        </w:tc>
        <w:tc>
          <w:tcPr>
            <w:tcW w:w="4999" w:type="dxa"/>
            <w:vAlign w:val="center"/>
          </w:tcPr>
          <w:p w14:paraId="2AA3B1FD" w14:textId="77777777" w:rsidR="006F3BFC" w:rsidRPr="0020537D" w:rsidRDefault="006F3BFC" w:rsidP="00C8485D">
            <w:pPr>
              <w:rPr>
                <w:rFonts w:ascii="Cambria" w:hAnsi="Cambria"/>
                <w:color w:val="002060"/>
                <w:sz w:val="20"/>
                <w:szCs w:val="20"/>
              </w:rPr>
            </w:pPr>
            <w:r w:rsidRPr="0020537D">
              <w:rPr>
                <w:rFonts w:ascii="Cambria" w:hAnsi="Cambria"/>
                <w:color w:val="002060"/>
                <w:sz w:val="20"/>
                <w:szCs w:val="20"/>
              </w:rPr>
              <w:t>Grade 3 Science</w:t>
            </w:r>
          </w:p>
        </w:tc>
        <w:tc>
          <w:tcPr>
            <w:tcW w:w="1111" w:type="dxa"/>
            <w:shd w:val="clear" w:color="auto" w:fill="D9D9D9"/>
            <w:vAlign w:val="center"/>
          </w:tcPr>
          <w:p w14:paraId="64F00163" w14:textId="77777777" w:rsidR="006F3BFC" w:rsidRPr="0020537D" w:rsidRDefault="006F3BFC" w:rsidP="00C8485D">
            <w:pPr>
              <w:rPr>
                <w:color w:val="002060"/>
              </w:rPr>
            </w:pPr>
            <w:r w:rsidRPr="0020537D">
              <w:rPr>
                <w:rFonts w:ascii="Cambria" w:eastAsia="Cambria" w:hAnsi="Cambria" w:cs="Cambria"/>
                <w:b/>
                <w:color w:val="002060"/>
                <w:sz w:val="20"/>
                <w:szCs w:val="20"/>
              </w:rPr>
              <w:t>Time Duration</w:t>
            </w:r>
          </w:p>
        </w:tc>
        <w:tc>
          <w:tcPr>
            <w:tcW w:w="2739" w:type="dxa"/>
            <w:vAlign w:val="center"/>
          </w:tcPr>
          <w:p w14:paraId="667221EE" w14:textId="77777777" w:rsidR="006F3BFC" w:rsidRPr="0020537D" w:rsidRDefault="006F3BFC" w:rsidP="00C8485D">
            <w:pPr>
              <w:rPr>
                <w:rFonts w:ascii="Cambria" w:hAnsi="Cambria"/>
                <w:color w:val="002060"/>
                <w:sz w:val="20"/>
                <w:szCs w:val="20"/>
              </w:rPr>
            </w:pPr>
            <w:r w:rsidRPr="0020537D">
              <w:rPr>
                <w:rFonts w:ascii="Cambria" w:hAnsi="Cambria"/>
                <w:color w:val="002060"/>
                <w:sz w:val="20"/>
                <w:szCs w:val="20"/>
              </w:rPr>
              <w:t>40mins (2:00- 2:40)</w:t>
            </w:r>
          </w:p>
        </w:tc>
      </w:tr>
      <w:tr w:rsidR="0020537D" w:rsidRPr="0020537D" w14:paraId="3B3F53EC" w14:textId="77777777" w:rsidTr="004166DC">
        <w:trPr>
          <w:trHeight w:val="164"/>
        </w:trPr>
        <w:tc>
          <w:tcPr>
            <w:tcW w:w="1591" w:type="dxa"/>
            <w:shd w:val="clear" w:color="auto" w:fill="D9D9D9"/>
            <w:vAlign w:val="center"/>
          </w:tcPr>
          <w:p w14:paraId="061755C9" w14:textId="77777777" w:rsidR="006F3BFC" w:rsidRPr="0020537D" w:rsidRDefault="006F3BFC" w:rsidP="00C8485D">
            <w:pPr>
              <w:rPr>
                <w:color w:val="002060"/>
              </w:rPr>
            </w:pPr>
            <w:r w:rsidRPr="0020537D">
              <w:rPr>
                <w:rFonts w:ascii="Cambria" w:eastAsia="Cambria" w:hAnsi="Cambria" w:cs="Cambria"/>
                <w:b/>
                <w:color w:val="002060"/>
                <w:sz w:val="20"/>
                <w:szCs w:val="20"/>
              </w:rPr>
              <w:t>Unit</w:t>
            </w:r>
          </w:p>
        </w:tc>
        <w:tc>
          <w:tcPr>
            <w:tcW w:w="4999" w:type="dxa"/>
            <w:vAlign w:val="center"/>
          </w:tcPr>
          <w:p w14:paraId="4842C4CE" w14:textId="77777777" w:rsidR="006F3BFC" w:rsidRPr="0020537D" w:rsidRDefault="006F3BFC" w:rsidP="00C8485D">
            <w:pPr>
              <w:rPr>
                <w:rFonts w:ascii="Cambria" w:hAnsi="Cambria"/>
                <w:color w:val="002060"/>
                <w:sz w:val="20"/>
                <w:szCs w:val="20"/>
              </w:rPr>
            </w:pPr>
            <w:r w:rsidRPr="0020537D">
              <w:rPr>
                <w:rFonts w:ascii="Cambria" w:hAnsi="Cambria"/>
                <w:color w:val="002060"/>
                <w:sz w:val="20"/>
                <w:szCs w:val="20"/>
              </w:rPr>
              <w:t>Hearing and Sounds</w:t>
            </w:r>
          </w:p>
        </w:tc>
        <w:tc>
          <w:tcPr>
            <w:tcW w:w="1111" w:type="dxa"/>
            <w:shd w:val="clear" w:color="auto" w:fill="D9D9D9"/>
            <w:vAlign w:val="center"/>
          </w:tcPr>
          <w:p w14:paraId="4484E2EF" w14:textId="77777777" w:rsidR="006F3BFC" w:rsidRPr="0020537D" w:rsidRDefault="006F3BFC" w:rsidP="00C8485D">
            <w:pPr>
              <w:rPr>
                <w:color w:val="002060"/>
              </w:rPr>
            </w:pPr>
            <w:r w:rsidRPr="0020537D">
              <w:rPr>
                <w:rFonts w:ascii="Cambria" w:eastAsia="Cambria" w:hAnsi="Cambria" w:cs="Cambria"/>
                <w:b/>
                <w:color w:val="002060"/>
                <w:sz w:val="20"/>
                <w:szCs w:val="20"/>
              </w:rPr>
              <w:t>Teacher</w:t>
            </w:r>
          </w:p>
        </w:tc>
        <w:tc>
          <w:tcPr>
            <w:tcW w:w="2739" w:type="dxa"/>
            <w:vAlign w:val="center"/>
          </w:tcPr>
          <w:p w14:paraId="3902CB55" w14:textId="77777777" w:rsidR="006F3BFC" w:rsidRPr="0020537D" w:rsidRDefault="006F3BFC" w:rsidP="00C8485D">
            <w:pPr>
              <w:rPr>
                <w:color w:val="002060"/>
              </w:rPr>
            </w:pPr>
            <w:r w:rsidRPr="0020537D">
              <w:rPr>
                <w:color w:val="002060"/>
              </w:rPr>
              <w:t>Miss. H</w:t>
            </w:r>
          </w:p>
        </w:tc>
      </w:tr>
    </w:tbl>
    <w:p w14:paraId="078348A0" w14:textId="77777777" w:rsidR="006F3BFC" w:rsidRPr="0020537D" w:rsidRDefault="006F3BFC" w:rsidP="006F3BFC">
      <w:pPr>
        <w:rPr>
          <w:color w:val="002060"/>
        </w:rPr>
      </w:pPr>
    </w:p>
    <w:tbl>
      <w:tblPr>
        <w:tblStyle w:val="3"/>
        <w:tblW w:w="1044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78"/>
        <w:gridCol w:w="8962"/>
      </w:tblGrid>
      <w:tr w:rsidR="0020537D" w:rsidRPr="0020537D" w14:paraId="70E22353" w14:textId="77777777" w:rsidTr="004166DC">
        <w:trPr>
          <w:trHeight w:val="288"/>
        </w:trPr>
        <w:tc>
          <w:tcPr>
            <w:tcW w:w="10440" w:type="dxa"/>
            <w:gridSpan w:val="2"/>
            <w:shd w:val="clear" w:color="auto" w:fill="A6A6A6" w:themeFill="background1" w:themeFillShade="A6"/>
            <w:vAlign w:val="center"/>
          </w:tcPr>
          <w:p w14:paraId="5285C4F7" w14:textId="77777777" w:rsidR="006F3BFC" w:rsidRPr="0020537D" w:rsidRDefault="006F3BFC" w:rsidP="00C8485D">
            <w:pPr>
              <w:jc w:val="center"/>
              <w:rPr>
                <w:color w:val="002060"/>
              </w:rPr>
            </w:pPr>
            <w:r w:rsidRPr="0020537D">
              <w:rPr>
                <w:rFonts w:ascii="Cambria" w:eastAsia="Cambria" w:hAnsi="Cambria" w:cs="Cambria"/>
                <w:b/>
                <w:color w:val="002060"/>
                <w:sz w:val="22"/>
                <w:szCs w:val="22"/>
              </w:rPr>
              <w:t>OUTCOMES FROM ALBERTA PROGRAM OF STUDIES</w:t>
            </w:r>
          </w:p>
        </w:tc>
      </w:tr>
      <w:tr w:rsidR="0020537D" w:rsidRPr="0020537D" w14:paraId="7A643162" w14:textId="77777777" w:rsidTr="004166DC">
        <w:trPr>
          <w:trHeight w:val="720"/>
        </w:trPr>
        <w:tc>
          <w:tcPr>
            <w:tcW w:w="1478" w:type="dxa"/>
            <w:shd w:val="clear" w:color="auto" w:fill="D9D9D9"/>
            <w:vAlign w:val="center"/>
          </w:tcPr>
          <w:p w14:paraId="2E722110" w14:textId="77777777" w:rsidR="006F3BFC" w:rsidRPr="0020537D" w:rsidRDefault="006F3BFC" w:rsidP="00C8485D">
            <w:pPr>
              <w:rPr>
                <w:color w:val="002060"/>
              </w:rPr>
            </w:pPr>
            <w:r w:rsidRPr="0020537D">
              <w:rPr>
                <w:rFonts w:ascii="Cambria" w:eastAsia="Cambria" w:hAnsi="Cambria" w:cs="Cambria"/>
                <w:b/>
                <w:color w:val="002060"/>
                <w:sz w:val="20"/>
                <w:szCs w:val="20"/>
              </w:rPr>
              <w:t>General Learning Outcomes:</w:t>
            </w:r>
          </w:p>
        </w:tc>
        <w:tc>
          <w:tcPr>
            <w:tcW w:w="8962" w:type="dxa"/>
            <w:vAlign w:val="center"/>
          </w:tcPr>
          <w:p w14:paraId="6B6B2AAB" w14:textId="77777777" w:rsidR="006F3BFC" w:rsidRPr="0020537D" w:rsidRDefault="006F3BFC" w:rsidP="00C8485D">
            <w:pPr>
              <w:contextualSpacing/>
              <w:rPr>
                <w:rFonts w:ascii="Cambria" w:eastAsia="Cambria" w:hAnsi="Cambria" w:cs="Cambria"/>
                <w:color w:val="002060"/>
                <w:sz w:val="20"/>
                <w:szCs w:val="20"/>
                <w:lang w:val="en-US"/>
              </w:rPr>
            </w:pPr>
            <w:r w:rsidRPr="0020537D">
              <w:rPr>
                <w:rFonts w:ascii="Cambria" w:eastAsia="Cambria" w:hAnsi="Cambria" w:cs="Cambria"/>
                <w:b/>
                <w:bCs/>
                <w:color w:val="002060"/>
                <w:sz w:val="20"/>
                <w:szCs w:val="20"/>
                <w:lang w:val="en-US"/>
              </w:rPr>
              <w:t xml:space="preserve">3–9 Describe the nature of sound, and demonstrate methods for producing and controlling sound. </w:t>
            </w:r>
          </w:p>
          <w:p w14:paraId="0950C362" w14:textId="77777777" w:rsidR="006F3BFC" w:rsidRPr="0020537D" w:rsidRDefault="006F3BFC" w:rsidP="00C8485D">
            <w:pPr>
              <w:contextualSpacing/>
              <w:rPr>
                <w:rFonts w:ascii="Cambria" w:eastAsia="Cambria" w:hAnsi="Cambria" w:cs="Cambria"/>
                <w:color w:val="002060"/>
                <w:sz w:val="20"/>
                <w:szCs w:val="20"/>
              </w:rPr>
            </w:pPr>
          </w:p>
        </w:tc>
      </w:tr>
      <w:tr w:rsidR="0020537D" w:rsidRPr="0020537D" w14:paraId="67B3E1DF" w14:textId="77777777" w:rsidTr="004166DC">
        <w:trPr>
          <w:trHeight w:val="720"/>
        </w:trPr>
        <w:tc>
          <w:tcPr>
            <w:tcW w:w="1478" w:type="dxa"/>
            <w:shd w:val="clear" w:color="auto" w:fill="D9D9D9"/>
            <w:vAlign w:val="center"/>
          </w:tcPr>
          <w:p w14:paraId="70C771F0" w14:textId="77777777" w:rsidR="006F3BFC" w:rsidRPr="0020537D" w:rsidRDefault="006F3BFC" w:rsidP="00C8485D">
            <w:pPr>
              <w:rPr>
                <w:color w:val="002060"/>
              </w:rPr>
            </w:pPr>
            <w:r w:rsidRPr="0020537D">
              <w:rPr>
                <w:rFonts w:ascii="Cambria" w:eastAsia="Cambria" w:hAnsi="Cambria" w:cs="Cambria"/>
                <w:b/>
                <w:color w:val="002060"/>
                <w:sz w:val="20"/>
                <w:szCs w:val="20"/>
              </w:rPr>
              <w:t>Specific Learning Outcomes:</w:t>
            </w:r>
          </w:p>
        </w:tc>
        <w:tc>
          <w:tcPr>
            <w:tcW w:w="8962" w:type="dxa"/>
            <w:vAlign w:val="center"/>
          </w:tcPr>
          <w:p w14:paraId="576F6649" w14:textId="77777777" w:rsidR="006F3BFC" w:rsidRPr="0020537D" w:rsidRDefault="006F3BFC" w:rsidP="00C8485D">
            <w:pPr>
              <w:numPr>
                <w:ilvl w:val="0"/>
                <w:numId w:val="4"/>
              </w:numPr>
              <w:rPr>
                <w:rFonts w:ascii="Cambria" w:hAnsi="Cambria"/>
                <w:color w:val="002060"/>
                <w:sz w:val="20"/>
                <w:szCs w:val="20"/>
                <w:lang w:val="en-US"/>
              </w:rPr>
            </w:pPr>
            <w:r w:rsidRPr="0020537D">
              <w:rPr>
                <w:rFonts w:ascii="Cambria" w:hAnsi="Cambria"/>
                <w:color w:val="002060"/>
                <w:sz w:val="20"/>
                <w:szCs w:val="20"/>
                <w:lang w:val="en-US"/>
              </w:rPr>
              <w:t xml:space="preserve">Recognize that pitch is the result of differences in the rate of vibration, and predict how a change in the rate of vibration will affect a sound. </w:t>
            </w:r>
            <w:r w:rsidRPr="0020537D">
              <w:rPr>
                <w:rFonts w:ascii="MS Mincho" w:eastAsia="MS Mincho" w:hAnsi="MS Mincho" w:cs="MS Mincho"/>
                <w:color w:val="002060"/>
                <w:sz w:val="20"/>
                <w:szCs w:val="20"/>
                <w:lang w:val="en-US"/>
              </w:rPr>
              <w:t> </w:t>
            </w:r>
          </w:p>
        </w:tc>
      </w:tr>
    </w:tbl>
    <w:p w14:paraId="7AED22AB" w14:textId="77777777" w:rsidR="006F3BFC" w:rsidRPr="0020537D" w:rsidRDefault="006F3BFC" w:rsidP="006F3BFC">
      <w:pPr>
        <w:rPr>
          <w:color w:val="002060"/>
        </w:rPr>
      </w:pPr>
    </w:p>
    <w:tbl>
      <w:tblPr>
        <w:tblStyle w:val="3"/>
        <w:tblW w:w="1044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543"/>
        <w:gridCol w:w="8897"/>
      </w:tblGrid>
      <w:tr w:rsidR="0020537D" w:rsidRPr="0020537D" w14:paraId="24681F26" w14:textId="77777777" w:rsidTr="004166DC">
        <w:trPr>
          <w:trHeight w:val="73"/>
        </w:trPr>
        <w:tc>
          <w:tcPr>
            <w:tcW w:w="10440" w:type="dxa"/>
            <w:gridSpan w:val="2"/>
            <w:shd w:val="clear" w:color="auto" w:fill="A6A6A6" w:themeFill="background1" w:themeFillShade="A6"/>
            <w:vAlign w:val="center"/>
          </w:tcPr>
          <w:p w14:paraId="7657E138" w14:textId="77777777" w:rsidR="006F3BFC" w:rsidRPr="0020537D" w:rsidRDefault="006F3BFC" w:rsidP="00C8485D">
            <w:pPr>
              <w:jc w:val="center"/>
              <w:rPr>
                <w:color w:val="002060"/>
              </w:rPr>
            </w:pPr>
            <w:r w:rsidRPr="0020537D">
              <w:rPr>
                <w:rFonts w:ascii="Cambria" w:eastAsia="Cambria" w:hAnsi="Cambria" w:cs="Cambria"/>
                <w:b/>
                <w:color w:val="002060"/>
                <w:sz w:val="22"/>
                <w:szCs w:val="22"/>
              </w:rPr>
              <w:t>LEARNING OBJECTIVES</w:t>
            </w:r>
          </w:p>
        </w:tc>
      </w:tr>
      <w:tr w:rsidR="0020537D" w:rsidRPr="0020537D" w14:paraId="38CA4CE2" w14:textId="77777777" w:rsidTr="004166DC">
        <w:trPr>
          <w:trHeight w:val="432"/>
        </w:trPr>
        <w:tc>
          <w:tcPr>
            <w:tcW w:w="1543" w:type="dxa"/>
            <w:shd w:val="clear" w:color="auto" w:fill="D9D9D9" w:themeFill="background1" w:themeFillShade="D9"/>
            <w:vAlign w:val="center"/>
          </w:tcPr>
          <w:p w14:paraId="497FCDBF"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 xml:space="preserve"> </w:t>
            </w:r>
            <w:r w:rsidRPr="0020537D">
              <w:rPr>
                <w:rFonts w:ascii="Cambria" w:eastAsia="Cambria" w:hAnsi="Cambria" w:cs="Cambria"/>
                <w:b/>
                <w:color w:val="002060"/>
                <w:sz w:val="20"/>
                <w:szCs w:val="20"/>
              </w:rPr>
              <w:t>Students will:</w:t>
            </w:r>
            <w:r w:rsidRPr="0020537D">
              <w:rPr>
                <w:rFonts w:ascii="Cambria" w:eastAsia="Cambria" w:hAnsi="Cambria" w:cs="Cambria"/>
                <w:color w:val="002060"/>
                <w:sz w:val="20"/>
                <w:szCs w:val="20"/>
              </w:rPr>
              <w:t xml:space="preserve"> </w:t>
            </w:r>
            <w:r w:rsidRPr="0020537D">
              <w:rPr>
                <w:rFonts w:ascii="Cambria" w:eastAsia="Cambria" w:hAnsi="Cambria" w:cs="Cambria"/>
                <w:b/>
                <w:color w:val="002060"/>
                <w:sz w:val="20"/>
                <w:szCs w:val="20"/>
              </w:rPr>
              <w:t xml:space="preserve"> </w:t>
            </w:r>
          </w:p>
        </w:tc>
        <w:tc>
          <w:tcPr>
            <w:tcW w:w="8897" w:type="dxa"/>
            <w:vAlign w:val="center"/>
          </w:tcPr>
          <w:p w14:paraId="05886A65" w14:textId="77777777" w:rsidR="006F3BFC" w:rsidRPr="0020537D" w:rsidRDefault="006F3BFC" w:rsidP="00C8485D">
            <w:pPr>
              <w:numPr>
                <w:ilvl w:val="0"/>
                <w:numId w:val="3"/>
              </w:numPr>
              <w:rPr>
                <w:rFonts w:ascii="Cambria" w:eastAsia="Cambria" w:hAnsi="Cambria" w:cs="Cambria"/>
                <w:color w:val="002060"/>
                <w:sz w:val="20"/>
                <w:szCs w:val="20"/>
                <w:lang w:val="en-US"/>
              </w:rPr>
            </w:pPr>
            <w:r w:rsidRPr="0020537D">
              <w:rPr>
                <w:rFonts w:ascii="Cambria" w:eastAsia="Cambria" w:hAnsi="Cambria" w:cs="Cambria"/>
                <w:color w:val="002060"/>
                <w:sz w:val="20"/>
                <w:szCs w:val="20"/>
                <w:lang w:val="en-US"/>
              </w:rPr>
              <w:t>Discuss the term pitch (4)</w:t>
            </w:r>
          </w:p>
          <w:p w14:paraId="5D664DFA" w14:textId="77777777" w:rsidR="006F3BFC" w:rsidRPr="0020537D" w:rsidRDefault="006F3BFC" w:rsidP="00C8485D">
            <w:pPr>
              <w:numPr>
                <w:ilvl w:val="0"/>
                <w:numId w:val="3"/>
              </w:numPr>
              <w:rPr>
                <w:rFonts w:ascii="Cambria" w:eastAsia="Cambria" w:hAnsi="Cambria" w:cs="Cambria"/>
                <w:color w:val="002060"/>
                <w:sz w:val="20"/>
                <w:szCs w:val="20"/>
                <w:lang w:val="en-US"/>
              </w:rPr>
            </w:pPr>
            <w:r w:rsidRPr="0020537D">
              <w:rPr>
                <w:rFonts w:ascii="Cambria" w:eastAsia="Cambria" w:hAnsi="Cambria" w:cs="Cambria"/>
                <w:color w:val="002060"/>
                <w:sz w:val="20"/>
                <w:szCs w:val="20"/>
                <w:lang w:val="en-US"/>
              </w:rPr>
              <w:t>Explore low and high pitches (4)</w:t>
            </w:r>
          </w:p>
        </w:tc>
      </w:tr>
    </w:tbl>
    <w:p w14:paraId="43F44481" w14:textId="77777777" w:rsidR="006F3BFC" w:rsidRPr="0020537D" w:rsidRDefault="006F3BFC" w:rsidP="006F3BFC">
      <w:pPr>
        <w:rPr>
          <w:color w:val="002060"/>
        </w:rPr>
      </w:pPr>
    </w:p>
    <w:tbl>
      <w:tblPr>
        <w:tblStyle w:val="3"/>
        <w:tblW w:w="1044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491"/>
        <w:gridCol w:w="7949"/>
      </w:tblGrid>
      <w:tr w:rsidR="0020537D" w:rsidRPr="0020537D" w14:paraId="2BC92C9F" w14:textId="77777777" w:rsidTr="004166DC">
        <w:trPr>
          <w:trHeight w:val="288"/>
        </w:trPr>
        <w:tc>
          <w:tcPr>
            <w:tcW w:w="10440" w:type="dxa"/>
            <w:gridSpan w:val="2"/>
            <w:shd w:val="clear" w:color="auto" w:fill="A6A6A6" w:themeFill="background1" w:themeFillShade="A6"/>
          </w:tcPr>
          <w:p w14:paraId="0CF4F0DE" w14:textId="77777777" w:rsidR="006F3BFC" w:rsidRPr="0020537D" w:rsidRDefault="006F3BFC" w:rsidP="00C8485D">
            <w:pPr>
              <w:jc w:val="center"/>
              <w:rPr>
                <w:color w:val="002060"/>
              </w:rPr>
            </w:pPr>
            <w:r w:rsidRPr="0020537D">
              <w:rPr>
                <w:rFonts w:ascii="Cambria" w:eastAsia="Cambria" w:hAnsi="Cambria" w:cs="Cambria"/>
                <w:b/>
                <w:color w:val="002060"/>
                <w:sz w:val="22"/>
                <w:szCs w:val="22"/>
              </w:rPr>
              <w:t>ASSESSMENTS</w:t>
            </w:r>
          </w:p>
        </w:tc>
      </w:tr>
      <w:tr w:rsidR="0020537D" w:rsidRPr="0020537D" w14:paraId="7DC54903" w14:textId="77777777" w:rsidTr="004166DC">
        <w:trPr>
          <w:trHeight w:val="432"/>
        </w:trPr>
        <w:tc>
          <w:tcPr>
            <w:tcW w:w="2491" w:type="dxa"/>
            <w:shd w:val="clear" w:color="auto" w:fill="D9D9D9"/>
          </w:tcPr>
          <w:p w14:paraId="5FC19D89" w14:textId="77777777" w:rsidR="006F3BFC" w:rsidRPr="0020537D" w:rsidRDefault="006F3BFC" w:rsidP="00C8485D">
            <w:pPr>
              <w:rPr>
                <w:color w:val="002060"/>
              </w:rPr>
            </w:pPr>
            <w:r w:rsidRPr="0020537D">
              <w:rPr>
                <w:rFonts w:ascii="Cambria" w:eastAsia="Cambria" w:hAnsi="Cambria" w:cs="Cambria"/>
                <w:b/>
                <w:color w:val="002060"/>
                <w:sz w:val="20"/>
                <w:szCs w:val="20"/>
              </w:rPr>
              <w:t>Observations:</w:t>
            </w:r>
          </w:p>
        </w:tc>
        <w:tc>
          <w:tcPr>
            <w:tcW w:w="7949" w:type="dxa"/>
          </w:tcPr>
          <w:p w14:paraId="30B6D064" w14:textId="77777777" w:rsidR="006F3BFC" w:rsidRPr="0020537D" w:rsidRDefault="006F3BFC" w:rsidP="00C8485D">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Are students understanding that there are differences in the sounds?</w:t>
            </w:r>
          </w:p>
          <w:p w14:paraId="70656AF6" w14:textId="2B93A3C6" w:rsidR="006F3BFC" w:rsidRPr="0020537D" w:rsidRDefault="006F3BFC" w:rsidP="004A1AAE">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 xml:space="preserve">Are students </w:t>
            </w:r>
            <w:r w:rsidR="004A1AAE" w:rsidRPr="0020537D">
              <w:rPr>
                <w:rFonts w:ascii="Cambria" w:eastAsia="Cambria" w:hAnsi="Cambria" w:cs="Cambria"/>
                <w:color w:val="002060"/>
                <w:sz w:val="20"/>
                <w:szCs w:val="20"/>
              </w:rPr>
              <w:t>grasping the idea of what determines pitch?</w:t>
            </w:r>
          </w:p>
        </w:tc>
      </w:tr>
      <w:tr w:rsidR="0020537D" w:rsidRPr="0020537D" w14:paraId="36D1FB46" w14:textId="77777777" w:rsidTr="004166DC">
        <w:trPr>
          <w:trHeight w:val="432"/>
        </w:trPr>
        <w:tc>
          <w:tcPr>
            <w:tcW w:w="2491" w:type="dxa"/>
            <w:shd w:val="clear" w:color="auto" w:fill="D9D9D9"/>
          </w:tcPr>
          <w:p w14:paraId="148EFCCA" w14:textId="77777777" w:rsidR="006F3BFC" w:rsidRPr="0020537D" w:rsidRDefault="006F3BFC" w:rsidP="00C8485D">
            <w:pPr>
              <w:rPr>
                <w:color w:val="002060"/>
              </w:rPr>
            </w:pPr>
            <w:r w:rsidRPr="0020537D">
              <w:rPr>
                <w:rFonts w:ascii="Cambria" w:eastAsia="Cambria" w:hAnsi="Cambria" w:cs="Cambria"/>
                <w:b/>
                <w:color w:val="002060"/>
                <w:sz w:val="20"/>
                <w:szCs w:val="20"/>
              </w:rPr>
              <w:t>Key Questions</w:t>
            </w:r>
            <w:r w:rsidRPr="0020537D">
              <w:rPr>
                <w:rFonts w:ascii="Cambria" w:eastAsia="Cambria" w:hAnsi="Cambria" w:cs="Cambria"/>
                <w:color w:val="002060"/>
                <w:sz w:val="20"/>
                <w:szCs w:val="20"/>
              </w:rPr>
              <w:t>:</w:t>
            </w:r>
          </w:p>
        </w:tc>
        <w:tc>
          <w:tcPr>
            <w:tcW w:w="7949" w:type="dxa"/>
          </w:tcPr>
          <w:p w14:paraId="4C849F3C" w14:textId="5D044330" w:rsidR="006F3BFC" w:rsidRPr="0020537D" w:rsidRDefault="004A1AAE" w:rsidP="00C8485D">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How is pitch determined?</w:t>
            </w:r>
          </w:p>
          <w:p w14:paraId="16DD9013" w14:textId="77777777" w:rsidR="006F3BFC" w:rsidRPr="0020537D" w:rsidRDefault="006F3BFC" w:rsidP="00C8485D">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How is high pitch produced?</w:t>
            </w:r>
          </w:p>
          <w:p w14:paraId="4CECE31F" w14:textId="77777777" w:rsidR="006F3BFC" w:rsidRPr="0020537D" w:rsidRDefault="006F3BFC" w:rsidP="00C8485D">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How is low pitch produced?</w:t>
            </w:r>
          </w:p>
        </w:tc>
      </w:tr>
      <w:tr w:rsidR="0020537D" w:rsidRPr="0020537D" w14:paraId="655CBC62" w14:textId="77777777" w:rsidTr="004166DC">
        <w:trPr>
          <w:trHeight w:val="432"/>
        </w:trPr>
        <w:tc>
          <w:tcPr>
            <w:tcW w:w="2491" w:type="dxa"/>
            <w:shd w:val="clear" w:color="auto" w:fill="D9D9D9"/>
          </w:tcPr>
          <w:p w14:paraId="30A16C32" w14:textId="77777777" w:rsidR="006F3BFC" w:rsidRPr="0020537D" w:rsidRDefault="006F3BFC" w:rsidP="00C8485D">
            <w:pPr>
              <w:rPr>
                <w:color w:val="002060"/>
              </w:rPr>
            </w:pPr>
            <w:r w:rsidRPr="0020537D">
              <w:rPr>
                <w:rFonts w:ascii="Cambria" w:eastAsia="Cambria" w:hAnsi="Cambria" w:cs="Cambria"/>
                <w:b/>
                <w:color w:val="002060"/>
                <w:sz w:val="20"/>
                <w:szCs w:val="20"/>
              </w:rPr>
              <w:t>Products/Performances:</w:t>
            </w:r>
          </w:p>
        </w:tc>
        <w:tc>
          <w:tcPr>
            <w:tcW w:w="7949" w:type="dxa"/>
          </w:tcPr>
          <w:p w14:paraId="3BC083BF" w14:textId="77777777" w:rsidR="006F3BFC" w:rsidRPr="0020537D" w:rsidRDefault="006F3BFC" w:rsidP="00C8485D">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Knowing the difference between high and low pitch</w:t>
            </w:r>
          </w:p>
          <w:p w14:paraId="66E4A905" w14:textId="77777777" w:rsidR="006F3BFC" w:rsidRPr="0020537D" w:rsidRDefault="006F3BFC" w:rsidP="00C8485D">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Knowing the difference between loudness and pitch</w:t>
            </w:r>
          </w:p>
          <w:p w14:paraId="638AF819" w14:textId="768DA303" w:rsidR="00FA08F9" w:rsidRPr="0020537D" w:rsidRDefault="00FA08F9" w:rsidP="00C8485D">
            <w:pPr>
              <w:numPr>
                <w:ilvl w:val="0"/>
                <w:numId w:val="2"/>
              </w:numPr>
              <w:ind w:left="252" w:hanging="252"/>
              <w:rPr>
                <w:rFonts w:ascii="Cambria" w:eastAsia="Cambria" w:hAnsi="Cambria" w:cs="Cambria"/>
                <w:color w:val="002060"/>
                <w:sz w:val="20"/>
                <w:szCs w:val="20"/>
              </w:rPr>
            </w:pPr>
            <w:r w:rsidRPr="0020537D">
              <w:rPr>
                <w:rFonts w:ascii="Cambria" w:eastAsia="Cambria" w:hAnsi="Cambria" w:cs="Cambria"/>
                <w:color w:val="002060"/>
                <w:sz w:val="20"/>
                <w:szCs w:val="20"/>
              </w:rPr>
              <w:t>Knowing that frequencies (speed of vibration) is what causes pitch</w:t>
            </w:r>
          </w:p>
        </w:tc>
      </w:tr>
    </w:tbl>
    <w:p w14:paraId="31B3EB9F" w14:textId="77777777" w:rsidR="006F3BFC" w:rsidRPr="0020537D" w:rsidRDefault="006F3BFC" w:rsidP="006F3BFC">
      <w:pPr>
        <w:rPr>
          <w:color w:val="002060"/>
        </w:rPr>
      </w:pPr>
    </w:p>
    <w:tbl>
      <w:tblPr>
        <w:tblStyle w:val="3"/>
        <w:tblW w:w="1044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450"/>
        <w:gridCol w:w="4990"/>
      </w:tblGrid>
      <w:tr w:rsidR="0020537D" w:rsidRPr="0020537D" w14:paraId="55D06AD3" w14:textId="77777777" w:rsidTr="004166DC">
        <w:trPr>
          <w:trHeight w:val="288"/>
        </w:trPr>
        <w:tc>
          <w:tcPr>
            <w:tcW w:w="5450" w:type="dxa"/>
            <w:shd w:val="clear" w:color="auto" w:fill="A6A6A6" w:themeFill="background1" w:themeFillShade="A6"/>
            <w:vAlign w:val="center"/>
          </w:tcPr>
          <w:p w14:paraId="5E62FB71" w14:textId="77777777" w:rsidR="006F3BFC" w:rsidRPr="0020537D" w:rsidRDefault="006F3BFC" w:rsidP="00C8485D">
            <w:pPr>
              <w:jc w:val="center"/>
              <w:rPr>
                <w:color w:val="002060"/>
              </w:rPr>
            </w:pPr>
            <w:r w:rsidRPr="0020537D">
              <w:rPr>
                <w:rFonts w:ascii="Cambria" w:eastAsia="Cambria" w:hAnsi="Cambria" w:cs="Cambria"/>
                <w:b/>
                <w:color w:val="002060"/>
                <w:sz w:val="22"/>
                <w:szCs w:val="22"/>
              </w:rPr>
              <w:t>LEARNING RESOURCES CONSULTED</w:t>
            </w:r>
          </w:p>
        </w:tc>
        <w:tc>
          <w:tcPr>
            <w:tcW w:w="4990" w:type="dxa"/>
            <w:shd w:val="clear" w:color="auto" w:fill="A6A6A6" w:themeFill="background1" w:themeFillShade="A6"/>
            <w:vAlign w:val="center"/>
          </w:tcPr>
          <w:p w14:paraId="1654FF3C" w14:textId="77777777" w:rsidR="006F3BFC" w:rsidRPr="0020537D" w:rsidRDefault="006F3BFC" w:rsidP="00C8485D">
            <w:pPr>
              <w:jc w:val="center"/>
              <w:rPr>
                <w:color w:val="002060"/>
              </w:rPr>
            </w:pPr>
            <w:r w:rsidRPr="0020537D">
              <w:rPr>
                <w:rFonts w:ascii="Cambria" w:eastAsia="Cambria" w:hAnsi="Cambria" w:cs="Cambria"/>
                <w:b/>
                <w:color w:val="002060"/>
                <w:sz w:val="22"/>
                <w:szCs w:val="22"/>
              </w:rPr>
              <w:t>MATERIALS AND EQUIPMENT</w:t>
            </w:r>
          </w:p>
        </w:tc>
      </w:tr>
      <w:tr w:rsidR="0020537D" w:rsidRPr="0020537D" w14:paraId="7AF0EC84" w14:textId="77777777" w:rsidTr="004166DC">
        <w:trPr>
          <w:trHeight w:val="94"/>
        </w:trPr>
        <w:tc>
          <w:tcPr>
            <w:tcW w:w="5450" w:type="dxa"/>
            <w:vAlign w:val="center"/>
          </w:tcPr>
          <w:p w14:paraId="379F0C2D" w14:textId="77777777" w:rsidR="006F3BFC" w:rsidRPr="0020537D" w:rsidRDefault="006F3BFC" w:rsidP="00C8485D">
            <w:pPr>
              <w:numPr>
                <w:ilvl w:val="0"/>
                <w:numId w:val="1"/>
              </w:numPr>
              <w:ind w:left="180" w:hanging="180"/>
              <w:rPr>
                <w:color w:val="002060"/>
                <w:sz w:val="20"/>
                <w:szCs w:val="20"/>
              </w:rPr>
            </w:pPr>
            <w:r w:rsidRPr="0020537D">
              <w:rPr>
                <w:color w:val="002060"/>
                <w:sz w:val="20"/>
                <w:szCs w:val="20"/>
              </w:rPr>
              <w:t>Edmonton Public Schools Hearing and Sounds Unit D</w:t>
            </w:r>
          </w:p>
          <w:p w14:paraId="6BA2E6EC" w14:textId="77777777" w:rsidR="006F3BFC" w:rsidRPr="0020537D" w:rsidRDefault="006F3BFC" w:rsidP="00C8485D">
            <w:pPr>
              <w:rPr>
                <w:color w:val="002060"/>
                <w:sz w:val="20"/>
                <w:szCs w:val="20"/>
              </w:rPr>
            </w:pPr>
          </w:p>
        </w:tc>
        <w:tc>
          <w:tcPr>
            <w:tcW w:w="4990" w:type="dxa"/>
            <w:vAlign w:val="center"/>
          </w:tcPr>
          <w:p w14:paraId="082E7FFE" w14:textId="580E4311" w:rsidR="006F3BFC" w:rsidRPr="0020537D" w:rsidRDefault="00B25C23" w:rsidP="00C8485D">
            <w:pPr>
              <w:numPr>
                <w:ilvl w:val="0"/>
                <w:numId w:val="1"/>
              </w:numPr>
              <w:ind w:left="180" w:hanging="180"/>
              <w:rPr>
                <w:color w:val="002060"/>
                <w:sz w:val="20"/>
                <w:szCs w:val="20"/>
              </w:rPr>
            </w:pPr>
            <w:r w:rsidRPr="0020537D">
              <w:rPr>
                <w:color w:val="002060"/>
                <w:sz w:val="20"/>
                <w:szCs w:val="20"/>
              </w:rPr>
              <w:t xml:space="preserve">Guitar </w:t>
            </w:r>
          </w:p>
        </w:tc>
      </w:tr>
    </w:tbl>
    <w:p w14:paraId="07AE7B78" w14:textId="77777777" w:rsidR="006F3BFC" w:rsidRPr="0020537D" w:rsidRDefault="006F3BFC" w:rsidP="006F3BFC">
      <w:pPr>
        <w:rPr>
          <w:color w:val="002060"/>
        </w:rPr>
      </w:pPr>
    </w:p>
    <w:tbl>
      <w:tblPr>
        <w:tblStyle w:val="3"/>
        <w:tblW w:w="10487" w:type="dxa"/>
        <w:tblInd w:w="-15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494"/>
        <w:gridCol w:w="44"/>
        <w:gridCol w:w="6621"/>
        <w:gridCol w:w="1328"/>
      </w:tblGrid>
      <w:tr w:rsidR="0020537D" w:rsidRPr="0020537D" w14:paraId="1F5EBCD6" w14:textId="77777777" w:rsidTr="004166DC">
        <w:trPr>
          <w:trHeight w:val="288"/>
        </w:trPr>
        <w:tc>
          <w:tcPr>
            <w:tcW w:w="10487" w:type="dxa"/>
            <w:gridSpan w:val="4"/>
            <w:shd w:val="clear" w:color="auto" w:fill="A6A6A6" w:themeFill="background1" w:themeFillShade="A6"/>
            <w:vAlign w:val="center"/>
          </w:tcPr>
          <w:p w14:paraId="4BC35348" w14:textId="77777777" w:rsidR="006F3BFC" w:rsidRPr="0020537D" w:rsidRDefault="006F3BFC" w:rsidP="00C8485D">
            <w:pPr>
              <w:jc w:val="center"/>
              <w:rPr>
                <w:color w:val="002060"/>
              </w:rPr>
            </w:pPr>
            <w:r w:rsidRPr="0020537D">
              <w:rPr>
                <w:rFonts w:ascii="Cambria" w:eastAsia="Cambria" w:hAnsi="Cambria" w:cs="Cambria"/>
                <w:b/>
                <w:color w:val="002060"/>
                <w:sz w:val="22"/>
                <w:szCs w:val="22"/>
              </w:rPr>
              <w:t>PROCEDURE</w:t>
            </w:r>
          </w:p>
        </w:tc>
      </w:tr>
      <w:tr w:rsidR="0020537D" w:rsidRPr="0020537D" w14:paraId="4A06A1A2" w14:textId="77777777" w:rsidTr="004166DC">
        <w:trPr>
          <w:trHeight w:val="432"/>
        </w:trPr>
        <w:tc>
          <w:tcPr>
            <w:tcW w:w="2494" w:type="dxa"/>
            <w:shd w:val="clear" w:color="auto" w:fill="D9D9D9"/>
            <w:vAlign w:val="center"/>
          </w:tcPr>
          <w:p w14:paraId="107F22C1" w14:textId="77777777" w:rsidR="006F3BFC" w:rsidRPr="0020537D" w:rsidRDefault="006F3BFC" w:rsidP="00C8485D">
            <w:pPr>
              <w:rPr>
                <w:color w:val="002060"/>
              </w:rPr>
            </w:pPr>
            <w:r w:rsidRPr="0020537D">
              <w:rPr>
                <w:rFonts w:ascii="Cambria" w:eastAsia="Cambria" w:hAnsi="Cambria" w:cs="Cambria"/>
                <w:b/>
                <w:i/>
                <w:color w:val="002060"/>
                <w:sz w:val="20"/>
                <w:szCs w:val="20"/>
              </w:rPr>
              <w:t>Prior to lesson</w:t>
            </w:r>
          </w:p>
        </w:tc>
        <w:tc>
          <w:tcPr>
            <w:tcW w:w="7993" w:type="dxa"/>
            <w:gridSpan w:val="3"/>
            <w:vAlign w:val="center"/>
          </w:tcPr>
          <w:p w14:paraId="56743442" w14:textId="77777777" w:rsidR="006F3BFC" w:rsidRPr="0020537D" w:rsidRDefault="006F3BFC" w:rsidP="00C8485D">
            <w:pPr>
              <w:rPr>
                <w:rFonts w:ascii="Cambria" w:hAnsi="Cambria"/>
                <w:color w:val="002060"/>
                <w:sz w:val="20"/>
                <w:szCs w:val="20"/>
              </w:rPr>
            </w:pPr>
            <w:r w:rsidRPr="0020537D">
              <w:rPr>
                <w:rFonts w:ascii="Cambria" w:hAnsi="Cambria"/>
                <w:color w:val="002060"/>
                <w:sz w:val="20"/>
                <w:szCs w:val="20"/>
              </w:rPr>
              <w:t>Have guitar ready</w:t>
            </w:r>
          </w:p>
          <w:p w14:paraId="4305A137" w14:textId="77777777" w:rsidR="006F3BFC" w:rsidRPr="0020537D" w:rsidRDefault="006F3BFC" w:rsidP="00C8485D">
            <w:pPr>
              <w:rPr>
                <w:rFonts w:ascii="Cambria" w:hAnsi="Cambria"/>
                <w:color w:val="002060"/>
                <w:sz w:val="20"/>
                <w:szCs w:val="20"/>
              </w:rPr>
            </w:pPr>
            <w:r w:rsidRPr="0020537D">
              <w:rPr>
                <w:rFonts w:ascii="Cambria" w:hAnsi="Cambria"/>
                <w:color w:val="002060"/>
                <w:sz w:val="20"/>
                <w:szCs w:val="20"/>
              </w:rPr>
              <w:t>Have worksheets printed</w:t>
            </w:r>
          </w:p>
        </w:tc>
      </w:tr>
      <w:tr w:rsidR="0020537D" w:rsidRPr="0020537D" w14:paraId="21A1C660" w14:textId="77777777" w:rsidTr="004166DC">
        <w:trPr>
          <w:trHeight w:val="288"/>
        </w:trPr>
        <w:tc>
          <w:tcPr>
            <w:tcW w:w="9159" w:type="dxa"/>
            <w:gridSpan w:val="3"/>
            <w:shd w:val="clear" w:color="auto" w:fill="A6A6A6" w:themeFill="background1" w:themeFillShade="A6"/>
            <w:vAlign w:val="center"/>
          </w:tcPr>
          <w:p w14:paraId="7B7397D8" w14:textId="77777777" w:rsidR="006F3BFC" w:rsidRPr="0020537D" w:rsidRDefault="006F3BFC" w:rsidP="00C8485D">
            <w:pPr>
              <w:jc w:val="center"/>
              <w:rPr>
                <w:color w:val="002060"/>
              </w:rPr>
            </w:pPr>
            <w:r w:rsidRPr="0020537D">
              <w:rPr>
                <w:rFonts w:ascii="Cambria" w:eastAsia="Cambria" w:hAnsi="Cambria" w:cs="Cambria"/>
                <w:b/>
                <w:color w:val="002060"/>
                <w:sz w:val="20"/>
                <w:szCs w:val="20"/>
              </w:rPr>
              <w:t>Introduction</w:t>
            </w:r>
          </w:p>
        </w:tc>
        <w:tc>
          <w:tcPr>
            <w:tcW w:w="1328" w:type="dxa"/>
            <w:shd w:val="clear" w:color="auto" w:fill="A6A6A6"/>
            <w:vAlign w:val="center"/>
          </w:tcPr>
          <w:p w14:paraId="1C952B10" w14:textId="77777777" w:rsidR="006F3BFC" w:rsidRPr="0020537D" w:rsidRDefault="006F3BFC" w:rsidP="00C8485D">
            <w:pPr>
              <w:jc w:val="center"/>
              <w:rPr>
                <w:color w:val="002060"/>
              </w:rPr>
            </w:pPr>
            <w:r w:rsidRPr="0020537D">
              <w:rPr>
                <w:rFonts w:ascii="Cambria" w:eastAsia="Cambria" w:hAnsi="Cambria" w:cs="Cambria"/>
                <w:b/>
                <w:color w:val="002060"/>
                <w:sz w:val="20"/>
                <w:szCs w:val="20"/>
              </w:rPr>
              <w:t>Time</w:t>
            </w:r>
          </w:p>
        </w:tc>
      </w:tr>
      <w:tr w:rsidR="0020537D" w:rsidRPr="0020537D" w14:paraId="74094482" w14:textId="77777777" w:rsidTr="004166DC">
        <w:trPr>
          <w:trHeight w:val="432"/>
        </w:trPr>
        <w:tc>
          <w:tcPr>
            <w:tcW w:w="2494" w:type="dxa"/>
            <w:shd w:val="clear" w:color="auto" w:fill="D9D9D9"/>
            <w:vAlign w:val="center"/>
          </w:tcPr>
          <w:p w14:paraId="5644283E" w14:textId="77777777" w:rsidR="006F3BFC" w:rsidRPr="0020537D" w:rsidRDefault="006F3BFC" w:rsidP="00C8485D">
            <w:pPr>
              <w:rPr>
                <w:color w:val="002060"/>
              </w:rPr>
            </w:pPr>
            <w:r w:rsidRPr="0020537D">
              <w:rPr>
                <w:rFonts w:ascii="Cambria" w:eastAsia="Cambria" w:hAnsi="Cambria" w:cs="Cambria"/>
                <w:b/>
                <w:i/>
                <w:color w:val="002060"/>
                <w:sz w:val="20"/>
                <w:szCs w:val="20"/>
              </w:rPr>
              <w:t>Attention Grabber</w:t>
            </w:r>
          </w:p>
        </w:tc>
        <w:tc>
          <w:tcPr>
            <w:tcW w:w="6665" w:type="dxa"/>
            <w:gridSpan w:val="2"/>
            <w:vAlign w:val="center"/>
          </w:tcPr>
          <w:p w14:paraId="0FC8A46C"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Bring out the guitar to show the students!</w:t>
            </w:r>
          </w:p>
          <w:p w14:paraId="1F588B2B"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-Let the students know if they stay on task today during the science lesson that I will leave sometime that we can pluck some strings on the guitar to see them vibrate.</w:t>
            </w:r>
          </w:p>
          <w:p w14:paraId="22DFB27C"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 xml:space="preserve">-If my expectations are not meet than I will not bring the guitar out today and we will try again another day </w:t>
            </w:r>
          </w:p>
        </w:tc>
        <w:tc>
          <w:tcPr>
            <w:tcW w:w="1328" w:type="dxa"/>
            <w:vMerge w:val="restart"/>
            <w:vAlign w:val="center"/>
          </w:tcPr>
          <w:p w14:paraId="7ACF0BEC" w14:textId="77777777" w:rsidR="006F3BFC" w:rsidRPr="0020537D" w:rsidRDefault="006F3BFC" w:rsidP="00C8485D">
            <w:pPr>
              <w:jc w:val="center"/>
              <w:rPr>
                <w:color w:val="002060"/>
              </w:rPr>
            </w:pPr>
            <w:r w:rsidRPr="0020537D">
              <w:rPr>
                <w:color w:val="002060"/>
              </w:rPr>
              <w:t>2:00-2:05</w:t>
            </w:r>
          </w:p>
        </w:tc>
      </w:tr>
      <w:tr w:rsidR="0020537D" w:rsidRPr="0020537D" w14:paraId="1D1B3357" w14:textId="77777777" w:rsidTr="004166DC">
        <w:trPr>
          <w:trHeight w:val="432"/>
        </w:trPr>
        <w:tc>
          <w:tcPr>
            <w:tcW w:w="2494" w:type="dxa"/>
            <w:shd w:val="clear" w:color="auto" w:fill="D9D9D9"/>
            <w:vAlign w:val="center"/>
          </w:tcPr>
          <w:p w14:paraId="22961F19" w14:textId="77777777" w:rsidR="006F3BFC" w:rsidRPr="0020537D" w:rsidRDefault="006F3BFC" w:rsidP="00C8485D">
            <w:pPr>
              <w:rPr>
                <w:color w:val="002060"/>
              </w:rPr>
            </w:pPr>
            <w:r w:rsidRPr="0020537D">
              <w:rPr>
                <w:rFonts w:ascii="Cambria" w:eastAsia="Cambria" w:hAnsi="Cambria" w:cs="Cambria"/>
                <w:b/>
                <w:i/>
                <w:color w:val="002060"/>
                <w:sz w:val="20"/>
                <w:szCs w:val="20"/>
              </w:rPr>
              <w:t>Assessment of Prior Knowledge</w:t>
            </w:r>
          </w:p>
        </w:tc>
        <w:tc>
          <w:tcPr>
            <w:tcW w:w="6665" w:type="dxa"/>
            <w:gridSpan w:val="2"/>
            <w:vAlign w:val="center"/>
          </w:tcPr>
          <w:p w14:paraId="7E2CC506" w14:textId="77777777" w:rsidR="006F3BFC" w:rsidRPr="0020537D" w:rsidRDefault="00D4700B"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Telephone:</w:t>
            </w:r>
          </w:p>
          <w:p w14:paraId="3C74DD2D" w14:textId="77777777" w:rsidR="00D4700B" w:rsidRPr="0020537D" w:rsidRDefault="00D4700B"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What is pitch?</w:t>
            </w:r>
          </w:p>
          <w:p w14:paraId="7FE2B3F2" w14:textId="7A5F4F1C" w:rsidR="006F6D65" w:rsidRPr="0020537D" w:rsidRDefault="006F6D65" w:rsidP="00C8485D">
            <w:pPr>
              <w:rPr>
                <w:rFonts w:ascii="Cambria" w:eastAsia="Cambria" w:hAnsi="Cambria" w:cs="Cambria"/>
                <w:b/>
                <w:color w:val="002060"/>
                <w:sz w:val="20"/>
                <w:szCs w:val="20"/>
              </w:rPr>
            </w:pPr>
            <w:r w:rsidRPr="0020537D">
              <w:rPr>
                <w:rFonts w:ascii="Cambria" w:eastAsia="Cambria" w:hAnsi="Cambria" w:cs="Cambria"/>
                <w:b/>
                <w:color w:val="002060"/>
                <w:sz w:val="20"/>
                <w:szCs w:val="20"/>
              </w:rPr>
              <w:t>The highness and lowest of the sound is called pitch.</w:t>
            </w:r>
          </w:p>
        </w:tc>
        <w:tc>
          <w:tcPr>
            <w:tcW w:w="1328" w:type="dxa"/>
            <w:vMerge/>
            <w:vAlign w:val="center"/>
          </w:tcPr>
          <w:p w14:paraId="371E3670" w14:textId="77777777" w:rsidR="006F3BFC" w:rsidRPr="0020537D" w:rsidRDefault="006F3BFC" w:rsidP="00C8485D">
            <w:pPr>
              <w:jc w:val="center"/>
              <w:rPr>
                <w:color w:val="002060"/>
              </w:rPr>
            </w:pPr>
          </w:p>
        </w:tc>
      </w:tr>
      <w:tr w:rsidR="0020537D" w:rsidRPr="0020537D" w14:paraId="2F6DD687" w14:textId="77777777" w:rsidTr="004166DC">
        <w:trPr>
          <w:trHeight w:val="310"/>
        </w:trPr>
        <w:tc>
          <w:tcPr>
            <w:tcW w:w="2494" w:type="dxa"/>
            <w:shd w:val="clear" w:color="auto" w:fill="D9D9D9"/>
            <w:vAlign w:val="center"/>
          </w:tcPr>
          <w:p w14:paraId="378D637A" w14:textId="168F7D28" w:rsidR="006F3BFC" w:rsidRPr="0020537D" w:rsidRDefault="006F3BFC" w:rsidP="00C8485D">
            <w:pPr>
              <w:rPr>
                <w:color w:val="002060"/>
              </w:rPr>
            </w:pPr>
            <w:r w:rsidRPr="0020537D">
              <w:rPr>
                <w:rFonts w:ascii="Cambria" w:eastAsia="Cambria" w:hAnsi="Cambria" w:cs="Cambria"/>
                <w:b/>
                <w:i/>
                <w:color w:val="002060"/>
                <w:sz w:val="20"/>
                <w:szCs w:val="20"/>
              </w:rPr>
              <w:lastRenderedPageBreak/>
              <w:t>Expectations for Learning and Behaviour</w:t>
            </w:r>
          </w:p>
        </w:tc>
        <w:tc>
          <w:tcPr>
            <w:tcW w:w="6665" w:type="dxa"/>
            <w:gridSpan w:val="2"/>
            <w:vAlign w:val="center"/>
          </w:tcPr>
          <w:p w14:paraId="70ECD28C" w14:textId="3B2CBFF4" w:rsidR="006F3BFC" w:rsidRPr="0020537D" w:rsidRDefault="006F3BFC" w:rsidP="006F6D65">
            <w:pPr>
              <w:rPr>
                <w:rFonts w:ascii="Cambria" w:hAnsi="Cambria"/>
                <w:color w:val="002060"/>
                <w:sz w:val="20"/>
                <w:szCs w:val="20"/>
              </w:rPr>
            </w:pPr>
            <w:r w:rsidRPr="0020537D">
              <w:rPr>
                <w:rFonts w:ascii="Cambria" w:hAnsi="Cambria"/>
                <w:color w:val="002060"/>
                <w:sz w:val="20"/>
                <w:szCs w:val="20"/>
              </w:rPr>
              <w:t>-Being gentle with my guitar</w:t>
            </w:r>
          </w:p>
        </w:tc>
        <w:tc>
          <w:tcPr>
            <w:tcW w:w="1328" w:type="dxa"/>
            <w:vMerge/>
            <w:vAlign w:val="center"/>
          </w:tcPr>
          <w:p w14:paraId="48563CF8" w14:textId="77777777" w:rsidR="006F3BFC" w:rsidRPr="0020537D" w:rsidRDefault="006F3BFC" w:rsidP="00C8485D">
            <w:pPr>
              <w:jc w:val="center"/>
              <w:rPr>
                <w:color w:val="002060"/>
              </w:rPr>
            </w:pPr>
          </w:p>
        </w:tc>
      </w:tr>
      <w:tr w:rsidR="0020537D" w:rsidRPr="0020537D" w14:paraId="04922FF2" w14:textId="77777777" w:rsidTr="004166DC">
        <w:trPr>
          <w:trHeight w:val="432"/>
        </w:trPr>
        <w:tc>
          <w:tcPr>
            <w:tcW w:w="2494" w:type="dxa"/>
            <w:shd w:val="clear" w:color="auto" w:fill="D9D9D9"/>
            <w:vAlign w:val="center"/>
          </w:tcPr>
          <w:p w14:paraId="23CBCA1E" w14:textId="77777777" w:rsidR="006F3BFC" w:rsidRPr="0020537D" w:rsidRDefault="006F3BFC" w:rsidP="00C8485D">
            <w:pPr>
              <w:rPr>
                <w:color w:val="002060"/>
              </w:rPr>
            </w:pPr>
            <w:r w:rsidRPr="0020537D">
              <w:rPr>
                <w:rFonts w:ascii="Cambria" w:eastAsia="Cambria" w:hAnsi="Cambria" w:cs="Cambria"/>
                <w:b/>
                <w:i/>
                <w:color w:val="002060"/>
                <w:sz w:val="20"/>
                <w:szCs w:val="20"/>
              </w:rPr>
              <w:t>Advance Organizer/Agenda</w:t>
            </w:r>
          </w:p>
        </w:tc>
        <w:tc>
          <w:tcPr>
            <w:tcW w:w="6665" w:type="dxa"/>
            <w:gridSpan w:val="2"/>
            <w:vAlign w:val="center"/>
          </w:tcPr>
          <w:p w14:paraId="5C15A8E7"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Introduction</w:t>
            </w:r>
          </w:p>
          <w:p w14:paraId="2C4E424B"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Lesson on Pitch</w:t>
            </w:r>
          </w:p>
          <w:p w14:paraId="04AC5A4E"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-Debriefing questions</w:t>
            </w:r>
          </w:p>
          <w:p w14:paraId="63110387" w14:textId="77777777" w:rsidR="00D66622" w:rsidRPr="0020537D" w:rsidRDefault="00D66622"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Guitar Fun</w:t>
            </w:r>
          </w:p>
          <w:p w14:paraId="50CB942D" w14:textId="31C0877A" w:rsidR="00D66622" w:rsidRPr="0020537D" w:rsidRDefault="00D66622"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 xml:space="preserve">Closure </w:t>
            </w:r>
          </w:p>
        </w:tc>
        <w:tc>
          <w:tcPr>
            <w:tcW w:w="1328" w:type="dxa"/>
            <w:vMerge/>
            <w:vAlign w:val="center"/>
          </w:tcPr>
          <w:p w14:paraId="2D006E3F" w14:textId="77777777" w:rsidR="006F3BFC" w:rsidRPr="0020537D" w:rsidRDefault="006F3BFC" w:rsidP="00C8485D">
            <w:pPr>
              <w:jc w:val="center"/>
              <w:rPr>
                <w:color w:val="002060"/>
              </w:rPr>
            </w:pPr>
          </w:p>
        </w:tc>
      </w:tr>
      <w:tr w:rsidR="0020537D" w:rsidRPr="0020537D" w14:paraId="4B4C69C4" w14:textId="77777777" w:rsidTr="004166DC">
        <w:trPr>
          <w:trHeight w:val="432"/>
        </w:trPr>
        <w:tc>
          <w:tcPr>
            <w:tcW w:w="2494" w:type="dxa"/>
            <w:shd w:val="clear" w:color="auto" w:fill="D9D9D9"/>
            <w:vAlign w:val="center"/>
          </w:tcPr>
          <w:p w14:paraId="77460E35" w14:textId="1EC13DCB" w:rsidR="006F3BFC" w:rsidRPr="0020537D" w:rsidRDefault="006F3BFC" w:rsidP="00C8485D">
            <w:pPr>
              <w:rPr>
                <w:color w:val="002060"/>
              </w:rPr>
            </w:pPr>
            <w:r w:rsidRPr="0020537D">
              <w:rPr>
                <w:rFonts w:ascii="Cambria" w:eastAsia="Cambria" w:hAnsi="Cambria" w:cs="Cambria"/>
                <w:b/>
                <w:i/>
                <w:color w:val="002060"/>
                <w:sz w:val="20"/>
                <w:szCs w:val="20"/>
              </w:rPr>
              <w:t>Transition to Body</w:t>
            </w:r>
          </w:p>
        </w:tc>
        <w:tc>
          <w:tcPr>
            <w:tcW w:w="6665" w:type="dxa"/>
            <w:gridSpan w:val="2"/>
            <w:vAlign w:val="center"/>
          </w:tcPr>
          <w:p w14:paraId="559C0967" w14:textId="51024438" w:rsidR="006F3BFC" w:rsidRPr="0020537D" w:rsidRDefault="006F6D65" w:rsidP="00C8485D">
            <w:pPr>
              <w:rPr>
                <w:rFonts w:ascii="Cambria" w:hAnsi="Cambria"/>
                <w:color w:val="002060"/>
                <w:sz w:val="20"/>
                <w:szCs w:val="20"/>
              </w:rPr>
            </w:pPr>
            <w:r w:rsidRPr="0020537D">
              <w:rPr>
                <w:rFonts w:ascii="Cambria" w:hAnsi="Cambria"/>
                <w:color w:val="002060"/>
                <w:sz w:val="20"/>
                <w:szCs w:val="20"/>
              </w:rPr>
              <w:t>Okay lets talk sound.</w:t>
            </w:r>
          </w:p>
        </w:tc>
        <w:tc>
          <w:tcPr>
            <w:tcW w:w="1328" w:type="dxa"/>
            <w:vMerge/>
            <w:vAlign w:val="center"/>
          </w:tcPr>
          <w:p w14:paraId="5E21A1E3" w14:textId="77777777" w:rsidR="006F3BFC" w:rsidRPr="0020537D" w:rsidRDefault="006F3BFC" w:rsidP="00C8485D">
            <w:pPr>
              <w:jc w:val="center"/>
              <w:rPr>
                <w:color w:val="002060"/>
              </w:rPr>
            </w:pPr>
          </w:p>
        </w:tc>
      </w:tr>
      <w:tr w:rsidR="0020537D" w:rsidRPr="0020537D" w14:paraId="5BD26B42" w14:textId="77777777" w:rsidTr="004166DC">
        <w:trPr>
          <w:trHeight w:val="288"/>
        </w:trPr>
        <w:tc>
          <w:tcPr>
            <w:tcW w:w="9159" w:type="dxa"/>
            <w:gridSpan w:val="3"/>
            <w:shd w:val="clear" w:color="auto" w:fill="A6A6A6"/>
            <w:vAlign w:val="center"/>
          </w:tcPr>
          <w:p w14:paraId="4D82580C" w14:textId="77777777" w:rsidR="006F3BFC" w:rsidRPr="0020537D" w:rsidRDefault="006F3BFC" w:rsidP="00C8485D">
            <w:pPr>
              <w:jc w:val="center"/>
              <w:rPr>
                <w:color w:val="002060"/>
              </w:rPr>
            </w:pPr>
            <w:r w:rsidRPr="0020537D">
              <w:rPr>
                <w:rFonts w:ascii="Cambria" w:eastAsia="Cambria" w:hAnsi="Cambria" w:cs="Cambria"/>
                <w:b/>
                <w:color w:val="002060"/>
                <w:sz w:val="20"/>
                <w:szCs w:val="20"/>
              </w:rPr>
              <w:t>Body</w:t>
            </w:r>
          </w:p>
        </w:tc>
        <w:tc>
          <w:tcPr>
            <w:tcW w:w="1328" w:type="dxa"/>
            <w:shd w:val="clear" w:color="auto" w:fill="A6A6A6"/>
            <w:vAlign w:val="center"/>
          </w:tcPr>
          <w:p w14:paraId="1C78A804" w14:textId="77777777" w:rsidR="006F3BFC" w:rsidRPr="0020537D" w:rsidRDefault="006F3BFC" w:rsidP="00C8485D">
            <w:pPr>
              <w:jc w:val="center"/>
              <w:rPr>
                <w:color w:val="002060"/>
              </w:rPr>
            </w:pPr>
            <w:r w:rsidRPr="0020537D">
              <w:rPr>
                <w:rFonts w:ascii="Cambria" w:eastAsia="Cambria" w:hAnsi="Cambria" w:cs="Cambria"/>
                <w:b/>
                <w:color w:val="002060"/>
                <w:sz w:val="20"/>
                <w:szCs w:val="20"/>
              </w:rPr>
              <w:t>Time</w:t>
            </w:r>
          </w:p>
        </w:tc>
      </w:tr>
      <w:tr w:rsidR="0020537D" w:rsidRPr="0020537D" w14:paraId="20CD93FC" w14:textId="77777777" w:rsidTr="004166DC">
        <w:trPr>
          <w:trHeight w:val="432"/>
        </w:trPr>
        <w:tc>
          <w:tcPr>
            <w:tcW w:w="2494" w:type="dxa"/>
            <w:shd w:val="clear" w:color="auto" w:fill="D9D9D9"/>
            <w:vAlign w:val="center"/>
          </w:tcPr>
          <w:p w14:paraId="32699998" w14:textId="77777777" w:rsidR="006F3BFC" w:rsidRPr="0020537D" w:rsidRDefault="006F3BFC" w:rsidP="00C8485D">
            <w:pPr>
              <w:rPr>
                <w:color w:val="002060"/>
              </w:rPr>
            </w:pPr>
            <w:r w:rsidRPr="0020537D">
              <w:rPr>
                <w:rFonts w:ascii="Cambria" w:eastAsia="Cambria" w:hAnsi="Cambria" w:cs="Cambria"/>
                <w:b/>
                <w:i/>
                <w:color w:val="002060"/>
                <w:sz w:val="20"/>
                <w:szCs w:val="20"/>
              </w:rPr>
              <w:t>Learning Activity #1</w:t>
            </w:r>
          </w:p>
        </w:tc>
        <w:tc>
          <w:tcPr>
            <w:tcW w:w="6665" w:type="dxa"/>
            <w:gridSpan w:val="2"/>
            <w:vAlign w:val="center"/>
          </w:tcPr>
          <w:p w14:paraId="325BCC74"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Debriefing Notes:</w:t>
            </w:r>
          </w:p>
          <w:p w14:paraId="42575C18" w14:textId="77777777" w:rsidR="006F3BFC" w:rsidRPr="0020537D" w:rsidRDefault="006F3BFC" w:rsidP="00C8485D">
            <w:pPr>
              <w:rPr>
                <w:rFonts w:ascii="Cambria" w:eastAsia="Cambria" w:hAnsi="Cambria" w:cs="Cambria"/>
                <w:i/>
                <w:color w:val="002060"/>
                <w:sz w:val="20"/>
                <w:szCs w:val="20"/>
              </w:rPr>
            </w:pPr>
            <w:r w:rsidRPr="0020537D">
              <w:rPr>
                <w:rFonts w:ascii="Cambria" w:eastAsia="Cambria" w:hAnsi="Cambria" w:cs="Cambria"/>
                <w:i/>
                <w:color w:val="002060"/>
                <w:sz w:val="20"/>
                <w:szCs w:val="20"/>
              </w:rPr>
              <w:t>What happens when you change the length of the ruler?</w:t>
            </w:r>
          </w:p>
          <w:p w14:paraId="2C74D7D1"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 xml:space="preserve">-When you made a low sound the ruler was moving up and down (vibrating) more slowly. When we heard a high sound the ruler was moving faster. </w:t>
            </w:r>
          </w:p>
          <w:p w14:paraId="19883143" w14:textId="77777777" w:rsidR="006F3BFC" w:rsidRPr="0020537D" w:rsidRDefault="006F3BFC" w:rsidP="00C8485D">
            <w:pPr>
              <w:rPr>
                <w:rFonts w:ascii="Cambria" w:eastAsia="Cambria" w:hAnsi="Cambria" w:cs="Cambria"/>
                <w:color w:val="002060"/>
                <w:sz w:val="20"/>
                <w:szCs w:val="20"/>
              </w:rPr>
            </w:pPr>
          </w:p>
          <w:p w14:paraId="18D6A3FF" w14:textId="77777777" w:rsidR="006F3BFC" w:rsidRPr="0020537D" w:rsidRDefault="006F3BFC" w:rsidP="00C8485D">
            <w:pPr>
              <w:rPr>
                <w:rFonts w:ascii="Cambria" w:eastAsia="Cambria" w:hAnsi="Cambria" w:cs="Cambria"/>
                <w:b/>
                <w:color w:val="002060"/>
                <w:sz w:val="20"/>
                <w:szCs w:val="20"/>
              </w:rPr>
            </w:pPr>
            <w:r w:rsidRPr="0020537D">
              <w:rPr>
                <w:rFonts w:ascii="Cambria" w:eastAsia="Cambria" w:hAnsi="Cambria" w:cs="Cambria"/>
                <w:b/>
                <w:color w:val="002060"/>
                <w:sz w:val="20"/>
                <w:szCs w:val="20"/>
              </w:rPr>
              <w:t>The highness and lowest of the sound is called pitch.</w:t>
            </w:r>
          </w:p>
          <w:p w14:paraId="7D5E1A24"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 xml:space="preserve">-The number of times the ruler vibrates in one second is called the </w:t>
            </w:r>
            <w:r w:rsidRPr="0020537D">
              <w:rPr>
                <w:rFonts w:ascii="Cambria" w:eastAsia="Cambria" w:hAnsi="Cambria" w:cs="Cambria"/>
                <w:b/>
                <w:color w:val="002060"/>
                <w:sz w:val="20"/>
                <w:szCs w:val="20"/>
                <w:u w:val="single"/>
              </w:rPr>
              <w:t>frequency.</w:t>
            </w:r>
            <w:r w:rsidRPr="0020537D">
              <w:rPr>
                <w:rFonts w:ascii="Cambria" w:eastAsia="Cambria" w:hAnsi="Cambria" w:cs="Cambria"/>
                <w:color w:val="002060"/>
                <w:sz w:val="20"/>
                <w:szCs w:val="20"/>
              </w:rPr>
              <w:t xml:space="preserve"> </w:t>
            </w:r>
          </w:p>
          <w:p w14:paraId="1E1DD33D"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-High pitch sounds have a higher frequency than low sounds</w:t>
            </w:r>
          </w:p>
          <w:p w14:paraId="793D7DE2" w14:textId="77777777" w:rsidR="006F3BFC" w:rsidRPr="0020537D" w:rsidRDefault="006F3BFC" w:rsidP="00C8485D">
            <w:pPr>
              <w:rPr>
                <w:rFonts w:ascii="Cambria" w:eastAsia="Cambria" w:hAnsi="Cambria" w:cs="Cambria"/>
                <w:color w:val="002060"/>
                <w:sz w:val="20"/>
                <w:szCs w:val="20"/>
              </w:rPr>
            </w:pPr>
          </w:p>
          <w:p w14:paraId="4713462E"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b/>
                <w:bCs/>
                <w:color w:val="002060"/>
                <w:sz w:val="20"/>
                <w:szCs w:val="20"/>
              </w:rPr>
              <w:t>A longer ruler makes a lower sound and a shorter ruler makes a higher sound</w:t>
            </w:r>
          </w:p>
          <w:p w14:paraId="49782EF3" w14:textId="77777777" w:rsidR="006F3BFC" w:rsidRPr="0020537D" w:rsidRDefault="006F3BFC" w:rsidP="00C8485D">
            <w:pPr>
              <w:rPr>
                <w:rFonts w:ascii="Cambria" w:eastAsia="Cambria" w:hAnsi="Cambria" w:cs="Cambria"/>
                <w:color w:val="002060"/>
                <w:sz w:val="20"/>
                <w:szCs w:val="20"/>
              </w:rPr>
            </w:pPr>
          </w:p>
          <w:p w14:paraId="22ADEAC2" w14:textId="77777777" w:rsidR="006F3BFC" w:rsidRPr="0020537D" w:rsidRDefault="006F3BFC" w:rsidP="00C8485D">
            <w:pPr>
              <w:rPr>
                <w:rFonts w:ascii="Cambria" w:eastAsia="Cambria" w:hAnsi="Cambria" w:cs="Cambria"/>
                <w:color w:val="002060"/>
                <w:sz w:val="20"/>
                <w:szCs w:val="20"/>
                <w:u w:val="single"/>
              </w:rPr>
            </w:pPr>
            <w:r w:rsidRPr="0020537D">
              <w:rPr>
                <w:rFonts w:ascii="Cambria" w:eastAsia="Cambria" w:hAnsi="Cambria" w:cs="Cambria"/>
                <w:color w:val="002060"/>
                <w:sz w:val="20"/>
                <w:szCs w:val="20"/>
                <w:u w:val="single"/>
              </w:rPr>
              <w:t>Little lesson on properties of sound:</w:t>
            </w:r>
          </w:p>
          <w:p w14:paraId="0513DD16" w14:textId="77777777" w:rsidR="006F3BFC" w:rsidRPr="0020537D" w:rsidRDefault="006F3BFC" w:rsidP="006F3BFC">
            <w:pPr>
              <w:pStyle w:val="ListParagraph"/>
              <w:numPr>
                <w:ilvl w:val="0"/>
                <w:numId w:val="6"/>
              </w:numPr>
              <w:rPr>
                <w:rFonts w:ascii="Cambria" w:eastAsia="Cambria" w:hAnsi="Cambria" w:cs="Cambria"/>
                <w:color w:val="002060"/>
                <w:sz w:val="20"/>
                <w:szCs w:val="20"/>
              </w:rPr>
            </w:pPr>
            <w:r w:rsidRPr="0020537D">
              <w:rPr>
                <w:rFonts w:ascii="Cambria" w:eastAsia="Cambria" w:hAnsi="Cambria" w:cs="Cambria"/>
                <w:color w:val="002060"/>
                <w:sz w:val="20"/>
                <w:szCs w:val="20"/>
              </w:rPr>
              <w:t>Sound has 3 properties that are used to describe it</w:t>
            </w:r>
          </w:p>
          <w:p w14:paraId="661548D7" w14:textId="77777777" w:rsidR="006F3BFC" w:rsidRPr="0020537D" w:rsidRDefault="006F3BFC" w:rsidP="006F3BFC">
            <w:pPr>
              <w:pStyle w:val="ListParagraph"/>
              <w:numPr>
                <w:ilvl w:val="0"/>
                <w:numId w:val="7"/>
              </w:numPr>
              <w:rPr>
                <w:rFonts w:ascii="Cambria" w:eastAsia="Cambria" w:hAnsi="Cambria" w:cs="Cambria"/>
                <w:b/>
                <w:color w:val="002060"/>
                <w:sz w:val="20"/>
                <w:szCs w:val="20"/>
              </w:rPr>
            </w:pPr>
            <w:r w:rsidRPr="0020537D">
              <w:rPr>
                <w:rFonts w:ascii="Cambria" w:eastAsia="Cambria" w:hAnsi="Cambria" w:cs="Cambria"/>
                <w:b/>
                <w:color w:val="002060"/>
                <w:sz w:val="20"/>
                <w:szCs w:val="20"/>
              </w:rPr>
              <w:t>Pitch</w:t>
            </w:r>
          </w:p>
          <w:p w14:paraId="03813FF6" w14:textId="77777777" w:rsidR="00E816DE"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 xml:space="preserve">-How high or low a sound is is called pitch. Pitch is determined by the speed or frequency of vibration. </w:t>
            </w:r>
          </w:p>
          <w:p w14:paraId="5998549E" w14:textId="018999CE" w:rsidR="006F3BFC" w:rsidRPr="0020537D" w:rsidRDefault="00E816DE"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w:t>
            </w:r>
            <w:r w:rsidR="006F3BFC" w:rsidRPr="0020537D">
              <w:rPr>
                <w:rFonts w:ascii="Cambria" w:eastAsia="Cambria" w:hAnsi="Cambria" w:cs="Cambria"/>
                <w:color w:val="002060"/>
                <w:sz w:val="20"/>
                <w:szCs w:val="20"/>
              </w:rPr>
              <w:t>Frequency is defined as the number of vibrations per second. A high sound has more frequency (meaning faster speed) per second than a low sound.</w:t>
            </w:r>
          </w:p>
          <w:p w14:paraId="43F31C8C"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-Pitch is changed by manipulating variables such as tightness, length, and thickness of the string.</w:t>
            </w:r>
          </w:p>
          <w:p w14:paraId="609AF6F5"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-The tighter a string is the faster it vibrates creating a higher pitch</w:t>
            </w:r>
          </w:p>
          <w:p w14:paraId="3400F583"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 xml:space="preserve">-The shorter the object the faster the vibration in turn the higher the pitch </w:t>
            </w:r>
            <w:r w:rsidRPr="0020537D">
              <w:rPr>
                <w:rFonts w:ascii="Cambria" w:eastAsia="Cambria" w:hAnsi="Cambria" w:cs="Cambria"/>
                <w:color w:val="002060"/>
                <w:sz w:val="20"/>
                <w:szCs w:val="20"/>
              </w:rPr>
              <w:sym w:font="Wingdings" w:char="F0E0"/>
            </w:r>
            <w:r w:rsidRPr="0020537D">
              <w:rPr>
                <w:rFonts w:ascii="Cambria" w:eastAsia="Cambria" w:hAnsi="Cambria" w:cs="Cambria"/>
                <w:color w:val="002060"/>
                <w:sz w:val="20"/>
                <w:szCs w:val="20"/>
              </w:rPr>
              <w:t xml:space="preserve"> demonstrated in the ruler activity coming up next where the students make the ruler vibrate at varying lengths, there is a change in the pitch of the sound.</w:t>
            </w:r>
          </w:p>
          <w:p w14:paraId="23D77AA2"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-the thinner the string the higher the pitch of the sound</w:t>
            </w:r>
          </w:p>
          <w:p w14:paraId="1C885CBD"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-PITCH IS NOT LOUDNESS OF SOFTNESS OF SOUND</w:t>
            </w:r>
          </w:p>
          <w:p w14:paraId="365A87DE" w14:textId="77777777" w:rsidR="006F3BFC" w:rsidRPr="0020537D" w:rsidRDefault="006F3BFC" w:rsidP="006F3BFC">
            <w:pPr>
              <w:pStyle w:val="ListParagraph"/>
              <w:numPr>
                <w:ilvl w:val="0"/>
                <w:numId w:val="7"/>
              </w:numPr>
              <w:rPr>
                <w:rFonts w:ascii="Cambria" w:eastAsia="Cambria" w:hAnsi="Cambria" w:cs="Cambria"/>
                <w:b/>
                <w:color w:val="002060"/>
                <w:sz w:val="20"/>
                <w:szCs w:val="20"/>
              </w:rPr>
            </w:pPr>
            <w:r w:rsidRPr="0020537D">
              <w:rPr>
                <w:rFonts w:ascii="Cambria" w:eastAsia="Cambria" w:hAnsi="Cambria" w:cs="Cambria"/>
                <w:b/>
                <w:color w:val="002060"/>
                <w:sz w:val="20"/>
                <w:szCs w:val="20"/>
              </w:rPr>
              <w:t>Loudness</w:t>
            </w:r>
          </w:p>
          <w:p w14:paraId="4A1B14E2"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-Loudness or softness of a sound is determined by the energy applied to an object to make it vibrate.</w:t>
            </w:r>
          </w:p>
          <w:p w14:paraId="0BFCF5A6"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-Loudness of a sound is determined by two factors:</w:t>
            </w:r>
          </w:p>
          <w:p w14:paraId="0268A917"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1. Distance from the sound making object and the ear</w:t>
            </w:r>
          </w:p>
          <w:p w14:paraId="042B8B49"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2.Force used in making the sound</w:t>
            </w:r>
          </w:p>
          <w:p w14:paraId="158B1E48"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-When a string is struck softly it moves up an down very little. When it is struck forcefully it will vibrate the same amount of times per second but will have a greater amplitude (volume) being the vertical distance in a sound wave.</w:t>
            </w:r>
          </w:p>
          <w:p w14:paraId="15156174" w14:textId="77777777" w:rsidR="006F3BFC" w:rsidRPr="0020537D" w:rsidRDefault="006F3BFC" w:rsidP="006F3BFC">
            <w:pPr>
              <w:pStyle w:val="ListParagraph"/>
              <w:numPr>
                <w:ilvl w:val="0"/>
                <w:numId w:val="7"/>
              </w:numPr>
              <w:rPr>
                <w:rFonts w:ascii="Cambria" w:eastAsia="Cambria" w:hAnsi="Cambria" w:cs="Cambria"/>
                <w:b/>
                <w:color w:val="002060"/>
                <w:sz w:val="20"/>
                <w:szCs w:val="20"/>
              </w:rPr>
            </w:pPr>
            <w:r w:rsidRPr="0020537D">
              <w:rPr>
                <w:rFonts w:ascii="Cambria" w:eastAsia="Cambria" w:hAnsi="Cambria" w:cs="Cambria"/>
                <w:b/>
                <w:color w:val="002060"/>
                <w:sz w:val="20"/>
                <w:szCs w:val="20"/>
              </w:rPr>
              <w:t>Quality</w:t>
            </w:r>
          </w:p>
          <w:p w14:paraId="7048574C"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-Pleasant and unpleasant sounds</w:t>
            </w:r>
          </w:p>
          <w:p w14:paraId="2249F0FD" w14:textId="77777777" w:rsidR="006F3BFC" w:rsidRPr="0020537D" w:rsidRDefault="006F3BFC" w:rsidP="00C8485D">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-what is music to our ears and what is noise?</w:t>
            </w:r>
          </w:p>
          <w:p w14:paraId="09AEEB36" w14:textId="7B2E0D3E" w:rsidR="006F3BFC" w:rsidRPr="0020537D" w:rsidRDefault="006F3BFC" w:rsidP="00032DD6">
            <w:pPr>
              <w:pStyle w:val="ListParagraph"/>
              <w:ind w:left="1080"/>
              <w:rPr>
                <w:rFonts w:ascii="Cambria" w:eastAsia="Cambria" w:hAnsi="Cambria" w:cs="Cambria"/>
                <w:color w:val="002060"/>
                <w:sz w:val="20"/>
                <w:szCs w:val="20"/>
              </w:rPr>
            </w:pPr>
            <w:r w:rsidRPr="0020537D">
              <w:rPr>
                <w:rFonts w:ascii="Cambria" w:eastAsia="Cambria" w:hAnsi="Cambria" w:cs="Cambria"/>
                <w:color w:val="002060"/>
                <w:sz w:val="20"/>
                <w:szCs w:val="20"/>
              </w:rPr>
              <w:t>-Unpleasant sound will often contain irregular or uneven frequencies</w:t>
            </w:r>
          </w:p>
          <w:p w14:paraId="497742D1" w14:textId="18C790CD" w:rsidR="00B25C23" w:rsidRPr="0020537D" w:rsidRDefault="00B25C23" w:rsidP="00B25C23">
            <w:pPr>
              <w:rPr>
                <w:rFonts w:ascii="Cambria" w:eastAsia="Cambria" w:hAnsi="Cambria" w:cs="Cambria"/>
                <w:color w:val="002060"/>
                <w:sz w:val="20"/>
                <w:szCs w:val="20"/>
                <w:u w:val="single"/>
              </w:rPr>
            </w:pPr>
            <w:r w:rsidRPr="0020537D">
              <w:rPr>
                <w:rFonts w:ascii="Cambria" w:eastAsia="Cambria" w:hAnsi="Cambria" w:cs="Cambria"/>
                <w:color w:val="002060"/>
                <w:sz w:val="20"/>
                <w:szCs w:val="20"/>
                <w:u w:val="single"/>
              </w:rPr>
              <w:t>Knowledge Check</w:t>
            </w:r>
          </w:p>
          <w:p w14:paraId="16822D2B" w14:textId="62E8D3EB" w:rsidR="006F3BFC" w:rsidRPr="0020537D" w:rsidRDefault="00B25C23"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-Have the students explain it to a partner usin</w:t>
            </w:r>
            <w:r w:rsidRPr="0020537D">
              <w:rPr>
                <w:rFonts w:ascii="Cambria" w:eastAsia="Cambria" w:hAnsi="Cambria" w:cs="Cambria"/>
                <w:color w:val="002060"/>
                <w:sz w:val="20"/>
                <w:szCs w:val="20"/>
              </w:rPr>
              <w:t>g their own words to describe what pitch is and how it is determined</w:t>
            </w:r>
          </w:p>
          <w:p w14:paraId="30BEF0EC" w14:textId="282D48B4" w:rsidR="00032DD6" w:rsidRPr="0020537D" w:rsidRDefault="00032DD6"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 have the students draw on a piece of paper high pitch waves and low pitch waves</w:t>
            </w:r>
          </w:p>
          <w:p w14:paraId="2C22EBC6" w14:textId="77777777" w:rsidR="00B25C23" w:rsidRPr="0020537D" w:rsidRDefault="00B25C23" w:rsidP="00C8485D">
            <w:pPr>
              <w:rPr>
                <w:rFonts w:ascii="Cambria" w:eastAsia="Cambria" w:hAnsi="Cambria" w:cs="Cambria"/>
                <w:color w:val="002060"/>
                <w:sz w:val="20"/>
                <w:szCs w:val="20"/>
              </w:rPr>
            </w:pPr>
          </w:p>
          <w:p w14:paraId="362FBC31" w14:textId="06CB9A74" w:rsidR="00B25C23" w:rsidRPr="0020537D" w:rsidRDefault="00B25C23" w:rsidP="00C8485D">
            <w:pPr>
              <w:rPr>
                <w:rFonts w:ascii="Cambria" w:eastAsia="Cambria" w:hAnsi="Cambria" w:cs="Cambria"/>
                <w:b/>
                <w:color w:val="002060"/>
                <w:sz w:val="20"/>
                <w:szCs w:val="20"/>
              </w:rPr>
            </w:pPr>
            <w:r w:rsidRPr="0020537D">
              <w:rPr>
                <w:rFonts w:ascii="Cambria" w:eastAsia="Cambria" w:hAnsi="Cambria" w:cs="Cambria"/>
                <w:b/>
                <w:color w:val="002060"/>
                <w:sz w:val="20"/>
                <w:szCs w:val="20"/>
              </w:rPr>
              <w:t>Guitar Fun</w:t>
            </w:r>
          </w:p>
          <w:p w14:paraId="244A473D" w14:textId="103E8BAF" w:rsidR="006F3BFC" w:rsidRPr="0020537D" w:rsidRDefault="00B25C23" w:rsidP="00C8485D">
            <w:pPr>
              <w:pStyle w:val="ListParagraph"/>
              <w:numPr>
                <w:ilvl w:val="0"/>
                <w:numId w:val="10"/>
              </w:numPr>
              <w:rPr>
                <w:rFonts w:ascii="Cambria" w:eastAsia="Cambria" w:hAnsi="Cambria" w:cs="Cambria"/>
                <w:color w:val="002060"/>
                <w:sz w:val="20"/>
                <w:szCs w:val="20"/>
              </w:rPr>
            </w:pPr>
            <w:r w:rsidRPr="0020537D">
              <w:rPr>
                <w:rFonts w:ascii="Cambria" w:eastAsia="Cambria" w:hAnsi="Cambria" w:cs="Cambria"/>
                <w:color w:val="002060"/>
                <w:sz w:val="20"/>
                <w:szCs w:val="20"/>
              </w:rPr>
              <w:t>Have all the students come up to the front of the class and sit down, one by one each of them can come up and strike the strings on the guitar we will watch the strings and talk about the vibrations and sounds we hear</w:t>
            </w:r>
          </w:p>
        </w:tc>
        <w:tc>
          <w:tcPr>
            <w:tcW w:w="1328" w:type="dxa"/>
            <w:vMerge w:val="restart"/>
            <w:vAlign w:val="center"/>
          </w:tcPr>
          <w:p w14:paraId="1EFF31D1" w14:textId="77777777" w:rsidR="006F3BFC" w:rsidRPr="0020537D" w:rsidRDefault="006F3BFC" w:rsidP="00C8485D">
            <w:pPr>
              <w:rPr>
                <w:color w:val="002060"/>
              </w:rPr>
            </w:pPr>
          </w:p>
          <w:p w14:paraId="3F26D5C6" w14:textId="77777777" w:rsidR="006F3BFC" w:rsidRPr="0020537D" w:rsidRDefault="006F3BFC" w:rsidP="00C8485D">
            <w:pPr>
              <w:rPr>
                <w:color w:val="002060"/>
              </w:rPr>
            </w:pPr>
          </w:p>
          <w:p w14:paraId="4FE3E545" w14:textId="77777777" w:rsidR="006F3BFC" w:rsidRPr="0020537D" w:rsidRDefault="006F3BFC" w:rsidP="00C8485D">
            <w:pPr>
              <w:rPr>
                <w:color w:val="002060"/>
              </w:rPr>
            </w:pPr>
          </w:p>
          <w:p w14:paraId="399EE8BD" w14:textId="77777777" w:rsidR="006F3BFC" w:rsidRPr="0020537D" w:rsidRDefault="001753D9" w:rsidP="00C8485D">
            <w:pPr>
              <w:rPr>
                <w:color w:val="002060"/>
              </w:rPr>
            </w:pPr>
            <w:r w:rsidRPr="0020537D">
              <w:rPr>
                <w:color w:val="002060"/>
              </w:rPr>
              <w:t>2:05-2:15/20</w:t>
            </w:r>
          </w:p>
          <w:p w14:paraId="7EC9BB67" w14:textId="77777777" w:rsidR="001753D9" w:rsidRPr="0020537D" w:rsidRDefault="001753D9" w:rsidP="00C8485D">
            <w:pPr>
              <w:rPr>
                <w:color w:val="002060"/>
              </w:rPr>
            </w:pPr>
          </w:p>
          <w:p w14:paraId="2DD026A6" w14:textId="77777777" w:rsidR="001753D9" w:rsidRPr="0020537D" w:rsidRDefault="001753D9" w:rsidP="00C8485D">
            <w:pPr>
              <w:rPr>
                <w:color w:val="002060"/>
              </w:rPr>
            </w:pPr>
          </w:p>
          <w:p w14:paraId="256788AC" w14:textId="77777777" w:rsidR="001753D9" w:rsidRPr="0020537D" w:rsidRDefault="001753D9" w:rsidP="00C8485D">
            <w:pPr>
              <w:rPr>
                <w:color w:val="002060"/>
              </w:rPr>
            </w:pPr>
          </w:p>
          <w:p w14:paraId="0FF2E436" w14:textId="77777777" w:rsidR="001753D9" w:rsidRPr="0020537D" w:rsidRDefault="001753D9" w:rsidP="00C8485D">
            <w:pPr>
              <w:rPr>
                <w:color w:val="002060"/>
              </w:rPr>
            </w:pPr>
          </w:p>
          <w:p w14:paraId="7429A828" w14:textId="77777777" w:rsidR="001753D9" w:rsidRPr="0020537D" w:rsidRDefault="001753D9" w:rsidP="00C8485D">
            <w:pPr>
              <w:rPr>
                <w:color w:val="002060"/>
              </w:rPr>
            </w:pPr>
          </w:p>
          <w:p w14:paraId="7D24FDBD" w14:textId="77777777" w:rsidR="001753D9" w:rsidRPr="0020537D" w:rsidRDefault="001753D9" w:rsidP="00C8485D">
            <w:pPr>
              <w:rPr>
                <w:color w:val="002060"/>
              </w:rPr>
            </w:pPr>
          </w:p>
          <w:p w14:paraId="0F273B91" w14:textId="77777777" w:rsidR="001753D9" w:rsidRPr="0020537D" w:rsidRDefault="001753D9" w:rsidP="00C8485D">
            <w:pPr>
              <w:rPr>
                <w:color w:val="002060"/>
              </w:rPr>
            </w:pPr>
          </w:p>
          <w:p w14:paraId="6F24DF8C" w14:textId="77777777" w:rsidR="001753D9" w:rsidRPr="0020537D" w:rsidRDefault="001753D9" w:rsidP="00C8485D">
            <w:pPr>
              <w:rPr>
                <w:color w:val="002060"/>
              </w:rPr>
            </w:pPr>
          </w:p>
          <w:p w14:paraId="74A0EEB3" w14:textId="77777777" w:rsidR="001753D9" w:rsidRPr="0020537D" w:rsidRDefault="001753D9" w:rsidP="00C8485D">
            <w:pPr>
              <w:rPr>
                <w:color w:val="002060"/>
              </w:rPr>
            </w:pPr>
          </w:p>
          <w:p w14:paraId="5CF23825" w14:textId="77777777" w:rsidR="001753D9" w:rsidRPr="0020537D" w:rsidRDefault="001753D9" w:rsidP="00C8485D">
            <w:pPr>
              <w:rPr>
                <w:color w:val="002060"/>
              </w:rPr>
            </w:pPr>
          </w:p>
          <w:p w14:paraId="5360CBAA" w14:textId="77777777" w:rsidR="001753D9" w:rsidRPr="0020537D" w:rsidRDefault="001753D9" w:rsidP="00C8485D">
            <w:pPr>
              <w:rPr>
                <w:color w:val="002060"/>
              </w:rPr>
            </w:pPr>
          </w:p>
          <w:p w14:paraId="43722BFF" w14:textId="77777777" w:rsidR="001753D9" w:rsidRPr="0020537D" w:rsidRDefault="001753D9" w:rsidP="00C8485D">
            <w:pPr>
              <w:rPr>
                <w:color w:val="002060"/>
              </w:rPr>
            </w:pPr>
          </w:p>
          <w:p w14:paraId="0E0EBD6A" w14:textId="77777777" w:rsidR="001753D9" w:rsidRPr="0020537D" w:rsidRDefault="001753D9" w:rsidP="00C8485D">
            <w:pPr>
              <w:rPr>
                <w:color w:val="002060"/>
              </w:rPr>
            </w:pPr>
          </w:p>
          <w:p w14:paraId="668554EF" w14:textId="77777777" w:rsidR="001753D9" w:rsidRPr="0020537D" w:rsidRDefault="001753D9" w:rsidP="00C8485D">
            <w:pPr>
              <w:rPr>
                <w:color w:val="002060"/>
              </w:rPr>
            </w:pPr>
          </w:p>
          <w:p w14:paraId="24185554" w14:textId="77777777" w:rsidR="001753D9" w:rsidRPr="0020537D" w:rsidRDefault="001753D9" w:rsidP="00C8485D">
            <w:pPr>
              <w:rPr>
                <w:color w:val="002060"/>
              </w:rPr>
            </w:pPr>
          </w:p>
          <w:p w14:paraId="548E3EB2" w14:textId="77777777" w:rsidR="001753D9" w:rsidRPr="0020537D" w:rsidRDefault="001753D9" w:rsidP="00C8485D">
            <w:pPr>
              <w:rPr>
                <w:color w:val="002060"/>
              </w:rPr>
            </w:pPr>
          </w:p>
          <w:p w14:paraId="700821EE" w14:textId="77777777" w:rsidR="001753D9" w:rsidRPr="0020537D" w:rsidRDefault="001753D9" w:rsidP="00C8485D">
            <w:pPr>
              <w:rPr>
                <w:color w:val="002060"/>
              </w:rPr>
            </w:pPr>
          </w:p>
          <w:p w14:paraId="030A9D8D" w14:textId="77777777" w:rsidR="001753D9" w:rsidRPr="0020537D" w:rsidRDefault="001753D9" w:rsidP="00C8485D">
            <w:pPr>
              <w:rPr>
                <w:color w:val="002060"/>
              </w:rPr>
            </w:pPr>
          </w:p>
          <w:p w14:paraId="494AE7E3" w14:textId="77777777" w:rsidR="001753D9" w:rsidRPr="0020537D" w:rsidRDefault="001753D9" w:rsidP="00C8485D">
            <w:pPr>
              <w:rPr>
                <w:color w:val="002060"/>
              </w:rPr>
            </w:pPr>
          </w:p>
          <w:p w14:paraId="59AEDC1D" w14:textId="77777777" w:rsidR="001753D9" w:rsidRPr="0020537D" w:rsidRDefault="001753D9" w:rsidP="00C8485D">
            <w:pPr>
              <w:rPr>
                <w:color w:val="002060"/>
              </w:rPr>
            </w:pPr>
          </w:p>
          <w:p w14:paraId="243F1D8D" w14:textId="77777777" w:rsidR="001753D9" w:rsidRPr="0020537D" w:rsidRDefault="001753D9" w:rsidP="00C8485D">
            <w:pPr>
              <w:rPr>
                <w:color w:val="002060"/>
              </w:rPr>
            </w:pPr>
          </w:p>
          <w:p w14:paraId="245D7BF9" w14:textId="77777777" w:rsidR="001753D9" w:rsidRPr="0020537D" w:rsidRDefault="001753D9" w:rsidP="00C8485D">
            <w:pPr>
              <w:rPr>
                <w:color w:val="002060"/>
              </w:rPr>
            </w:pPr>
          </w:p>
          <w:p w14:paraId="3169B974" w14:textId="77777777" w:rsidR="001753D9" w:rsidRPr="0020537D" w:rsidRDefault="001753D9" w:rsidP="00C8485D">
            <w:pPr>
              <w:rPr>
                <w:color w:val="002060"/>
              </w:rPr>
            </w:pPr>
          </w:p>
          <w:p w14:paraId="3FFC613F" w14:textId="77777777" w:rsidR="001753D9" w:rsidRPr="0020537D" w:rsidRDefault="001753D9" w:rsidP="00C8485D">
            <w:pPr>
              <w:rPr>
                <w:color w:val="002060"/>
              </w:rPr>
            </w:pPr>
          </w:p>
          <w:p w14:paraId="502B7A03" w14:textId="77777777" w:rsidR="001753D9" w:rsidRPr="0020537D" w:rsidRDefault="001753D9" w:rsidP="00C8485D">
            <w:pPr>
              <w:rPr>
                <w:color w:val="002060"/>
              </w:rPr>
            </w:pPr>
          </w:p>
          <w:p w14:paraId="2EF4B3E9" w14:textId="77777777" w:rsidR="001753D9" w:rsidRPr="0020537D" w:rsidRDefault="001753D9" w:rsidP="00C8485D">
            <w:pPr>
              <w:rPr>
                <w:color w:val="002060"/>
              </w:rPr>
            </w:pPr>
          </w:p>
          <w:p w14:paraId="7CA6BDEB" w14:textId="77777777" w:rsidR="001753D9" w:rsidRPr="0020537D" w:rsidRDefault="001753D9" w:rsidP="00C8485D">
            <w:pPr>
              <w:rPr>
                <w:color w:val="002060"/>
              </w:rPr>
            </w:pPr>
          </w:p>
          <w:p w14:paraId="23D0DD21" w14:textId="77777777" w:rsidR="001753D9" w:rsidRPr="0020537D" w:rsidRDefault="001753D9" w:rsidP="00C8485D">
            <w:pPr>
              <w:rPr>
                <w:color w:val="002060"/>
              </w:rPr>
            </w:pPr>
          </w:p>
          <w:p w14:paraId="1EBFFF1A" w14:textId="77777777" w:rsidR="001753D9" w:rsidRPr="0020537D" w:rsidRDefault="001753D9" w:rsidP="00C8485D">
            <w:pPr>
              <w:rPr>
                <w:color w:val="002060"/>
              </w:rPr>
            </w:pPr>
          </w:p>
          <w:p w14:paraId="46AA4031" w14:textId="77777777" w:rsidR="001753D9" w:rsidRPr="0020537D" w:rsidRDefault="001753D9" w:rsidP="00C8485D">
            <w:pPr>
              <w:rPr>
                <w:color w:val="002060"/>
              </w:rPr>
            </w:pPr>
          </w:p>
          <w:p w14:paraId="0C6D770A" w14:textId="77777777" w:rsidR="001753D9" w:rsidRPr="0020537D" w:rsidRDefault="001753D9" w:rsidP="00C8485D">
            <w:pPr>
              <w:rPr>
                <w:color w:val="002060"/>
              </w:rPr>
            </w:pPr>
          </w:p>
          <w:p w14:paraId="5E7C68F0" w14:textId="77777777" w:rsidR="001753D9" w:rsidRPr="0020537D" w:rsidRDefault="001753D9" w:rsidP="00C8485D">
            <w:pPr>
              <w:rPr>
                <w:color w:val="002060"/>
              </w:rPr>
            </w:pPr>
          </w:p>
          <w:p w14:paraId="65D2A2C4" w14:textId="77777777" w:rsidR="001753D9" w:rsidRPr="0020537D" w:rsidRDefault="001753D9" w:rsidP="00C8485D">
            <w:pPr>
              <w:rPr>
                <w:color w:val="002060"/>
              </w:rPr>
            </w:pPr>
          </w:p>
          <w:p w14:paraId="5CBB2267" w14:textId="77777777" w:rsidR="001753D9" w:rsidRPr="0020537D" w:rsidRDefault="001753D9" w:rsidP="00C8485D">
            <w:pPr>
              <w:rPr>
                <w:color w:val="002060"/>
              </w:rPr>
            </w:pPr>
          </w:p>
          <w:p w14:paraId="1223A429" w14:textId="77777777" w:rsidR="001753D9" w:rsidRPr="0020537D" w:rsidRDefault="001753D9" w:rsidP="00C8485D">
            <w:pPr>
              <w:rPr>
                <w:color w:val="002060"/>
              </w:rPr>
            </w:pPr>
          </w:p>
          <w:p w14:paraId="7C5D6B18" w14:textId="77777777" w:rsidR="001753D9" w:rsidRPr="0020537D" w:rsidRDefault="001753D9" w:rsidP="00C8485D">
            <w:pPr>
              <w:rPr>
                <w:color w:val="002060"/>
              </w:rPr>
            </w:pPr>
          </w:p>
          <w:p w14:paraId="26E26C62" w14:textId="77777777" w:rsidR="001753D9" w:rsidRPr="0020537D" w:rsidRDefault="001753D9" w:rsidP="00C8485D">
            <w:pPr>
              <w:rPr>
                <w:color w:val="002060"/>
              </w:rPr>
            </w:pPr>
          </w:p>
          <w:p w14:paraId="5764BE65" w14:textId="77777777" w:rsidR="001753D9" w:rsidRPr="0020537D" w:rsidRDefault="001753D9" w:rsidP="00C8485D">
            <w:pPr>
              <w:rPr>
                <w:color w:val="002060"/>
              </w:rPr>
            </w:pPr>
          </w:p>
          <w:p w14:paraId="4EE91DE1" w14:textId="77777777" w:rsidR="001753D9" w:rsidRPr="0020537D" w:rsidRDefault="001753D9" w:rsidP="00C8485D">
            <w:pPr>
              <w:rPr>
                <w:color w:val="002060"/>
              </w:rPr>
            </w:pPr>
          </w:p>
          <w:p w14:paraId="602C1DDF" w14:textId="77777777" w:rsidR="001753D9" w:rsidRPr="0020537D" w:rsidRDefault="001753D9" w:rsidP="00C8485D">
            <w:pPr>
              <w:rPr>
                <w:color w:val="002060"/>
              </w:rPr>
            </w:pPr>
          </w:p>
          <w:p w14:paraId="1782EBC0" w14:textId="77777777" w:rsidR="001753D9" w:rsidRPr="0020537D" w:rsidRDefault="001753D9" w:rsidP="00C8485D">
            <w:pPr>
              <w:rPr>
                <w:color w:val="002060"/>
              </w:rPr>
            </w:pPr>
          </w:p>
          <w:p w14:paraId="0129E827" w14:textId="149AE245" w:rsidR="006F3BFC" w:rsidRPr="0020537D" w:rsidRDefault="001753D9" w:rsidP="001753D9">
            <w:pPr>
              <w:rPr>
                <w:color w:val="002060"/>
              </w:rPr>
            </w:pPr>
            <w:r w:rsidRPr="0020537D">
              <w:rPr>
                <w:color w:val="002060"/>
              </w:rPr>
              <w:t>2:15/20- 2:30</w:t>
            </w:r>
          </w:p>
          <w:p w14:paraId="3FBBC050" w14:textId="77777777" w:rsidR="006F3BFC" w:rsidRPr="0020537D" w:rsidRDefault="006F3BFC" w:rsidP="00C8485D">
            <w:pPr>
              <w:jc w:val="center"/>
              <w:rPr>
                <w:color w:val="002060"/>
              </w:rPr>
            </w:pPr>
          </w:p>
        </w:tc>
      </w:tr>
      <w:tr w:rsidR="0020537D" w:rsidRPr="0020537D" w14:paraId="697A2B77" w14:textId="77777777" w:rsidTr="004166DC">
        <w:trPr>
          <w:trHeight w:val="432"/>
        </w:trPr>
        <w:tc>
          <w:tcPr>
            <w:tcW w:w="2494" w:type="dxa"/>
            <w:shd w:val="clear" w:color="auto" w:fill="D9D9D9"/>
            <w:vAlign w:val="center"/>
          </w:tcPr>
          <w:p w14:paraId="09B2DE1A" w14:textId="1C276165" w:rsidR="006F3BFC" w:rsidRPr="0020537D" w:rsidRDefault="006F3BFC" w:rsidP="00C8485D">
            <w:pPr>
              <w:rPr>
                <w:rFonts w:ascii="Cambria" w:eastAsia="Cambria" w:hAnsi="Cambria" w:cs="Cambria"/>
                <w:b/>
                <w:i/>
                <w:color w:val="002060"/>
                <w:sz w:val="20"/>
                <w:szCs w:val="20"/>
              </w:rPr>
            </w:pPr>
            <w:r w:rsidRPr="0020537D">
              <w:rPr>
                <w:rFonts w:ascii="Cambria" w:eastAsia="Cambria" w:hAnsi="Cambria" w:cs="Cambria"/>
                <w:i/>
                <w:color w:val="002060"/>
                <w:sz w:val="18"/>
                <w:szCs w:val="18"/>
              </w:rPr>
              <w:t>Assessments/ Differentiation</w:t>
            </w:r>
          </w:p>
        </w:tc>
        <w:tc>
          <w:tcPr>
            <w:tcW w:w="6665" w:type="dxa"/>
            <w:gridSpan w:val="2"/>
            <w:vAlign w:val="center"/>
          </w:tcPr>
          <w:p w14:paraId="2DFF3DB9"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Formative assessment:</w:t>
            </w:r>
          </w:p>
          <w:p w14:paraId="33EFB77A" w14:textId="77777777" w:rsidR="006F3BFC" w:rsidRPr="0020537D" w:rsidRDefault="006F3BFC" w:rsidP="00C8485D">
            <w:pPr>
              <w:rPr>
                <w:rFonts w:ascii="Cambria" w:eastAsia="Cambria" w:hAnsi="Cambria" w:cs="Cambria"/>
                <w:color w:val="002060"/>
                <w:sz w:val="20"/>
                <w:szCs w:val="20"/>
              </w:rPr>
            </w:pPr>
            <w:r w:rsidRPr="0020537D">
              <w:rPr>
                <w:rFonts w:ascii="Cambria" w:eastAsia="Cambria" w:hAnsi="Cambria" w:cs="Cambria"/>
                <w:color w:val="002060"/>
                <w:sz w:val="20"/>
                <w:szCs w:val="20"/>
              </w:rPr>
              <w:t>-Observations of students’ understandings of pitch</w:t>
            </w:r>
          </w:p>
          <w:p w14:paraId="629C5A93" w14:textId="70DC9BEA" w:rsidR="006F3BFC" w:rsidRPr="0020537D" w:rsidRDefault="006F3BFC" w:rsidP="001A0A11">
            <w:pPr>
              <w:rPr>
                <w:rFonts w:ascii="Cambria" w:eastAsia="Cambria" w:hAnsi="Cambria" w:cs="Cambria"/>
                <w:color w:val="002060"/>
                <w:sz w:val="20"/>
                <w:szCs w:val="20"/>
              </w:rPr>
            </w:pPr>
            <w:r w:rsidRPr="0020537D">
              <w:rPr>
                <w:rFonts w:ascii="Cambria" w:eastAsia="Cambria" w:hAnsi="Cambria" w:cs="Cambria"/>
                <w:color w:val="002060"/>
                <w:sz w:val="20"/>
                <w:szCs w:val="20"/>
              </w:rPr>
              <w:t>-</w:t>
            </w:r>
            <w:r w:rsidR="001A0A11" w:rsidRPr="0020537D">
              <w:rPr>
                <w:rFonts w:ascii="Cambria" w:eastAsia="Cambria" w:hAnsi="Cambria" w:cs="Cambria"/>
                <w:color w:val="002060"/>
                <w:sz w:val="20"/>
                <w:szCs w:val="20"/>
              </w:rPr>
              <w:t>Class discussion</w:t>
            </w:r>
          </w:p>
          <w:p w14:paraId="0E5E91EC" w14:textId="342A52E2" w:rsidR="001A0A11" w:rsidRPr="0020537D" w:rsidRDefault="001A0A11" w:rsidP="001A0A11">
            <w:pPr>
              <w:rPr>
                <w:rFonts w:ascii="Cambria" w:eastAsia="Cambria" w:hAnsi="Cambria" w:cs="Cambria"/>
                <w:color w:val="002060"/>
                <w:sz w:val="20"/>
                <w:szCs w:val="20"/>
              </w:rPr>
            </w:pPr>
            <w:r w:rsidRPr="0020537D">
              <w:rPr>
                <w:rFonts w:ascii="Cambria" w:eastAsia="Cambria" w:hAnsi="Cambria" w:cs="Cambria"/>
                <w:color w:val="002060"/>
                <w:sz w:val="20"/>
                <w:szCs w:val="20"/>
              </w:rPr>
              <w:t>-Exit Slips</w:t>
            </w:r>
          </w:p>
        </w:tc>
        <w:tc>
          <w:tcPr>
            <w:tcW w:w="1328" w:type="dxa"/>
            <w:vMerge/>
            <w:vAlign w:val="center"/>
          </w:tcPr>
          <w:p w14:paraId="5D10D2F7" w14:textId="77777777" w:rsidR="006F3BFC" w:rsidRPr="0020537D" w:rsidRDefault="006F3BFC" w:rsidP="00C8485D">
            <w:pPr>
              <w:rPr>
                <w:color w:val="002060"/>
              </w:rPr>
            </w:pPr>
          </w:p>
        </w:tc>
      </w:tr>
      <w:tr w:rsidR="0020537D" w:rsidRPr="0020537D" w14:paraId="75505BFE" w14:textId="77777777" w:rsidTr="004166DC">
        <w:trPr>
          <w:trHeight w:val="288"/>
        </w:trPr>
        <w:tc>
          <w:tcPr>
            <w:tcW w:w="9159" w:type="dxa"/>
            <w:gridSpan w:val="3"/>
            <w:shd w:val="clear" w:color="auto" w:fill="A6A6A6"/>
            <w:vAlign w:val="center"/>
          </w:tcPr>
          <w:p w14:paraId="0EE256FD" w14:textId="3BA7EC8B" w:rsidR="006F3BFC" w:rsidRPr="0020537D" w:rsidRDefault="006F3BFC" w:rsidP="00C8485D">
            <w:pPr>
              <w:jc w:val="center"/>
              <w:rPr>
                <w:color w:val="002060"/>
              </w:rPr>
            </w:pPr>
            <w:r w:rsidRPr="0020537D">
              <w:rPr>
                <w:rFonts w:ascii="Cambria" w:eastAsia="Cambria" w:hAnsi="Cambria" w:cs="Cambria"/>
                <w:b/>
                <w:color w:val="002060"/>
                <w:sz w:val="20"/>
                <w:szCs w:val="20"/>
              </w:rPr>
              <w:t>Closure</w:t>
            </w:r>
          </w:p>
        </w:tc>
        <w:tc>
          <w:tcPr>
            <w:tcW w:w="1328" w:type="dxa"/>
            <w:shd w:val="clear" w:color="auto" w:fill="A6A6A6"/>
            <w:vAlign w:val="center"/>
          </w:tcPr>
          <w:p w14:paraId="1C2FEAD3" w14:textId="77777777" w:rsidR="006F3BFC" w:rsidRPr="0020537D" w:rsidRDefault="006F3BFC" w:rsidP="00C8485D">
            <w:pPr>
              <w:jc w:val="center"/>
              <w:rPr>
                <w:color w:val="002060"/>
              </w:rPr>
            </w:pPr>
            <w:r w:rsidRPr="0020537D">
              <w:rPr>
                <w:rFonts w:ascii="Cambria" w:eastAsia="Cambria" w:hAnsi="Cambria" w:cs="Cambria"/>
                <w:b/>
                <w:color w:val="002060"/>
                <w:sz w:val="20"/>
                <w:szCs w:val="20"/>
              </w:rPr>
              <w:t>Time</w:t>
            </w:r>
          </w:p>
        </w:tc>
      </w:tr>
      <w:tr w:rsidR="0020537D" w:rsidRPr="0020537D" w14:paraId="44C1C5E9" w14:textId="77777777" w:rsidTr="004166DC">
        <w:trPr>
          <w:trHeight w:val="432"/>
        </w:trPr>
        <w:tc>
          <w:tcPr>
            <w:tcW w:w="2538" w:type="dxa"/>
            <w:gridSpan w:val="2"/>
            <w:shd w:val="clear" w:color="auto" w:fill="D9D9D9"/>
            <w:vAlign w:val="center"/>
          </w:tcPr>
          <w:p w14:paraId="26E61A15" w14:textId="77777777" w:rsidR="006F3BFC" w:rsidRPr="0020537D" w:rsidRDefault="006F3BFC" w:rsidP="00C8485D">
            <w:pPr>
              <w:rPr>
                <w:color w:val="002060"/>
              </w:rPr>
            </w:pPr>
            <w:r w:rsidRPr="0020537D">
              <w:rPr>
                <w:rFonts w:ascii="Cambria" w:eastAsia="Cambria" w:hAnsi="Cambria" w:cs="Cambria"/>
                <w:b/>
                <w:i/>
                <w:color w:val="002060"/>
                <w:sz w:val="20"/>
                <w:szCs w:val="20"/>
              </w:rPr>
              <w:t>Assessment of Learning:</w:t>
            </w:r>
          </w:p>
        </w:tc>
        <w:tc>
          <w:tcPr>
            <w:tcW w:w="6621" w:type="dxa"/>
            <w:vAlign w:val="center"/>
          </w:tcPr>
          <w:p w14:paraId="64836660"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One by the one to line up you must answer a question.</w:t>
            </w:r>
          </w:p>
          <w:p w14:paraId="1FFB6D68"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What causes high pitch?</w:t>
            </w:r>
          </w:p>
          <w:p w14:paraId="0BA10447"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What causes low pitch?</w:t>
            </w:r>
          </w:p>
          <w:p w14:paraId="3B2DD4EF"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Fast frequencies cause what sort of pitch?</w:t>
            </w:r>
          </w:p>
          <w:p w14:paraId="684EB70E"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Slow frequencies cause what sort of pitch?</w:t>
            </w:r>
          </w:p>
          <w:p w14:paraId="2ED172F2"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What is pitch?</w:t>
            </w:r>
          </w:p>
          <w:p w14:paraId="3433861B"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Is pitch different from loud and soft sounds?</w:t>
            </w:r>
          </w:p>
          <w:p w14:paraId="37AC8BA2"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Why?</w:t>
            </w:r>
          </w:p>
        </w:tc>
        <w:tc>
          <w:tcPr>
            <w:tcW w:w="1328" w:type="dxa"/>
            <w:vMerge w:val="restart"/>
            <w:vAlign w:val="center"/>
          </w:tcPr>
          <w:p w14:paraId="717586D0" w14:textId="1294084E" w:rsidR="006F3BFC" w:rsidRPr="0020537D" w:rsidRDefault="0096469E" w:rsidP="00C8485D">
            <w:pPr>
              <w:jc w:val="center"/>
              <w:rPr>
                <w:color w:val="002060"/>
              </w:rPr>
            </w:pPr>
            <w:r w:rsidRPr="0020537D">
              <w:rPr>
                <w:color w:val="002060"/>
              </w:rPr>
              <w:t>2:30-2:35</w:t>
            </w:r>
          </w:p>
        </w:tc>
      </w:tr>
      <w:tr w:rsidR="0020537D" w:rsidRPr="0020537D" w14:paraId="65CEA355" w14:textId="77777777" w:rsidTr="004166DC">
        <w:trPr>
          <w:trHeight w:val="432"/>
        </w:trPr>
        <w:tc>
          <w:tcPr>
            <w:tcW w:w="2538" w:type="dxa"/>
            <w:gridSpan w:val="2"/>
            <w:shd w:val="clear" w:color="auto" w:fill="D9D9D9"/>
            <w:vAlign w:val="center"/>
          </w:tcPr>
          <w:p w14:paraId="58D2484C" w14:textId="77777777" w:rsidR="006F3BFC" w:rsidRPr="0020537D" w:rsidRDefault="006F3BFC" w:rsidP="00C8485D">
            <w:pPr>
              <w:rPr>
                <w:color w:val="002060"/>
              </w:rPr>
            </w:pPr>
            <w:r w:rsidRPr="0020537D">
              <w:rPr>
                <w:rFonts w:ascii="Cambria" w:eastAsia="Cambria" w:hAnsi="Cambria" w:cs="Cambria"/>
                <w:b/>
                <w:i/>
                <w:color w:val="002060"/>
                <w:sz w:val="20"/>
                <w:szCs w:val="20"/>
              </w:rPr>
              <w:t>Feedback From Students:</w:t>
            </w:r>
          </w:p>
        </w:tc>
        <w:tc>
          <w:tcPr>
            <w:tcW w:w="6621" w:type="dxa"/>
            <w:vAlign w:val="center"/>
          </w:tcPr>
          <w:p w14:paraId="162C5E7C" w14:textId="7B5BA495"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What is your favorite type of learning?</w:t>
            </w:r>
          </w:p>
        </w:tc>
        <w:tc>
          <w:tcPr>
            <w:tcW w:w="1328" w:type="dxa"/>
            <w:vMerge/>
            <w:vAlign w:val="center"/>
          </w:tcPr>
          <w:p w14:paraId="3F316A7A" w14:textId="77777777" w:rsidR="006F3BFC" w:rsidRPr="0020537D" w:rsidRDefault="006F3BFC" w:rsidP="00C8485D">
            <w:pPr>
              <w:jc w:val="center"/>
              <w:rPr>
                <w:color w:val="002060"/>
              </w:rPr>
            </w:pPr>
          </w:p>
        </w:tc>
      </w:tr>
      <w:tr w:rsidR="0020537D" w:rsidRPr="0020537D" w14:paraId="0ACB921D" w14:textId="77777777" w:rsidTr="004166DC">
        <w:trPr>
          <w:trHeight w:val="432"/>
        </w:trPr>
        <w:tc>
          <w:tcPr>
            <w:tcW w:w="2538" w:type="dxa"/>
            <w:gridSpan w:val="2"/>
            <w:shd w:val="clear" w:color="auto" w:fill="D9D9D9"/>
            <w:vAlign w:val="center"/>
          </w:tcPr>
          <w:p w14:paraId="435CEBFD" w14:textId="77777777" w:rsidR="006F3BFC" w:rsidRPr="0020537D" w:rsidRDefault="006F3BFC" w:rsidP="00C8485D">
            <w:pPr>
              <w:rPr>
                <w:color w:val="002060"/>
              </w:rPr>
            </w:pPr>
            <w:r w:rsidRPr="0020537D">
              <w:rPr>
                <w:rFonts w:ascii="Cambria" w:eastAsia="Cambria" w:hAnsi="Cambria" w:cs="Cambria"/>
                <w:b/>
                <w:i/>
                <w:color w:val="002060"/>
                <w:sz w:val="20"/>
                <w:szCs w:val="20"/>
              </w:rPr>
              <w:t>Feedback To Students</w:t>
            </w:r>
          </w:p>
        </w:tc>
        <w:tc>
          <w:tcPr>
            <w:tcW w:w="6621" w:type="dxa"/>
            <w:vAlign w:val="center"/>
          </w:tcPr>
          <w:p w14:paraId="5ED62944" w14:textId="77777777" w:rsidR="006F3BFC" w:rsidRPr="0020537D" w:rsidRDefault="006F3BFC" w:rsidP="00C8485D">
            <w:pPr>
              <w:contextualSpacing/>
              <w:rPr>
                <w:rFonts w:ascii="Cambria" w:eastAsia="Cambria" w:hAnsi="Cambria" w:cs="Cambria"/>
                <w:color w:val="002060"/>
                <w:sz w:val="20"/>
                <w:szCs w:val="20"/>
              </w:rPr>
            </w:pPr>
            <w:r w:rsidRPr="0020537D">
              <w:rPr>
                <w:rFonts w:ascii="Cambria" w:eastAsia="Cambria" w:hAnsi="Cambria" w:cs="Cambria"/>
                <w:color w:val="002060"/>
                <w:sz w:val="20"/>
                <w:szCs w:val="20"/>
              </w:rPr>
              <w:t>Let them know how they meet your expectations today</w:t>
            </w:r>
          </w:p>
        </w:tc>
        <w:tc>
          <w:tcPr>
            <w:tcW w:w="1328" w:type="dxa"/>
            <w:vMerge/>
            <w:vAlign w:val="center"/>
          </w:tcPr>
          <w:p w14:paraId="58FA062B" w14:textId="77777777" w:rsidR="006F3BFC" w:rsidRPr="0020537D" w:rsidRDefault="006F3BFC" w:rsidP="00C8485D">
            <w:pPr>
              <w:jc w:val="center"/>
              <w:rPr>
                <w:color w:val="002060"/>
              </w:rPr>
            </w:pPr>
          </w:p>
        </w:tc>
      </w:tr>
      <w:tr w:rsidR="0020537D" w:rsidRPr="0020537D" w14:paraId="4CC5BA6F" w14:textId="77777777" w:rsidTr="004166DC">
        <w:trPr>
          <w:trHeight w:val="432"/>
        </w:trPr>
        <w:tc>
          <w:tcPr>
            <w:tcW w:w="2538" w:type="dxa"/>
            <w:gridSpan w:val="2"/>
            <w:shd w:val="clear" w:color="auto" w:fill="D9D9D9"/>
            <w:vAlign w:val="center"/>
          </w:tcPr>
          <w:p w14:paraId="3EB12AFE" w14:textId="77777777" w:rsidR="006F3BFC" w:rsidRPr="0020537D" w:rsidRDefault="006F3BFC" w:rsidP="00C8485D">
            <w:pPr>
              <w:rPr>
                <w:color w:val="002060"/>
              </w:rPr>
            </w:pPr>
            <w:r w:rsidRPr="0020537D">
              <w:rPr>
                <w:rFonts w:ascii="Cambria" w:eastAsia="Cambria" w:hAnsi="Cambria" w:cs="Cambria"/>
                <w:b/>
                <w:i/>
                <w:color w:val="002060"/>
                <w:sz w:val="20"/>
                <w:szCs w:val="20"/>
              </w:rPr>
              <w:t>Transition To Next Lesson</w:t>
            </w:r>
          </w:p>
        </w:tc>
        <w:tc>
          <w:tcPr>
            <w:tcW w:w="6621" w:type="dxa"/>
            <w:vAlign w:val="center"/>
          </w:tcPr>
          <w:p w14:paraId="2DCB1E8D" w14:textId="77777777" w:rsidR="006F3BFC" w:rsidRPr="0020537D" w:rsidRDefault="006F3BFC" w:rsidP="00C8485D">
            <w:pPr>
              <w:rPr>
                <w:rFonts w:ascii="Cambria" w:hAnsi="Cambria"/>
                <w:color w:val="002060"/>
                <w:sz w:val="20"/>
                <w:szCs w:val="20"/>
              </w:rPr>
            </w:pPr>
            <w:r w:rsidRPr="0020537D">
              <w:rPr>
                <w:rFonts w:ascii="Cambria" w:hAnsi="Cambria"/>
                <w:color w:val="002060"/>
                <w:sz w:val="20"/>
                <w:szCs w:val="20"/>
              </w:rPr>
              <w:t>Next day we will do an activity on pitch and talk about loud and quiet sounds, and then hopefully get into how sound can damage the ear.</w:t>
            </w:r>
          </w:p>
        </w:tc>
        <w:tc>
          <w:tcPr>
            <w:tcW w:w="1328" w:type="dxa"/>
            <w:vMerge/>
            <w:vAlign w:val="center"/>
          </w:tcPr>
          <w:p w14:paraId="645FDD9D" w14:textId="77777777" w:rsidR="006F3BFC" w:rsidRPr="0020537D" w:rsidRDefault="006F3BFC" w:rsidP="00C8485D">
            <w:pPr>
              <w:jc w:val="center"/>
              <w:rPr>
                <w:color w:val="002060"/>
              </w:rPr>
            </w:pPr>
          </w:p>
        </w:tc>
      </w:tr>
    </w:tbl>
    <w:p w14:paraId="588E0B77" w14:textId="77777777" w:rsidR="006F3BFC" w:rsidRPr="0020537D" w:rsidRDefault="006F3BFC" w:rsidP="006F3BFC">
      <w:pPr>
        <w:rPr>
          <w:color w:val="002060"/>
        </w:rPr>
      </w:pPr>
    </w:p>
    <w:tbl>
      <w:tblPr>
        <w:tblStyle w:val="2"/>
        <w:tblW w:w="1044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539"/>
        <w:gridCol w:w="7901"/>
      </w:tblGrid>
      <w:tr w:rsidR="0020537D" w:rsidRPr="0020537D" w14:paraId="46236A50" w14:textId="77777777" w:rsidTr="004166DC">
        <w:trPr>
          <w:trHeight w:val="432"/>
        </w:trPr>
        <w:tc>
          <w:tcPr>
            <w:tcW w:w="2539" w:type="dxa"/>
            <w:shd w:val="clear" w:color="auto" w:fill="D9D9D9"/>
            <w:vAlign w:val="center"/>
          </w:tcPr>
          <w:p w14:paraId="5C5AB795" w14:textId="77777777" w:rsidR="006F3BFC" w:rsidRPr="0020537D" w:rsidRDefault="006F3BFC" w:rsidP="00C8485D">
            <w:pPr>
              <w:rPr>
                <w:color w:val="002060"/>
              </w:rPr>
            </w:pPr>
            <w:r w:rsidRPr="0020537D">
              <w:rPr>
                <w:rFonts w:ascii="Cambria" w:eastAsia="Cambria" w:hAnsi="Cambria" w:cs="Cambria"/>
                <w:b/>
                <w:color w:val="002060"/>
                <w:sz w:val="20"/>
                <w:szCs w:val="20"/>
              </w:rPr>
              <w:t>Sponge Activity/Activities</w:t>
            </w:r>
          </w:p>
        </w:tc>
        <w:tc>
          <w:tcPr>
            <w:tcW w:w="7901" w:type="dxa"/>
            <w:vAlign w:val="center"/>
          </w:tcPr>
          <w:p w14:paraId="0D0573D1" w14:textId="77777777" w:rsidR="006F3BFC" w:rsidRPr="0020537D" w:rsidRDefault="006F3BFC" w:rsidP="00C8485D">
            <w:pPr>
              <w:rPr>
                <w:rFonts w:ascii="Cambria" w:eastAsia="Cambria" w:hAnsi="Cambria" w:cs="Cambria"/>
                <w:color w:val="002060"/>
                <w:sz w:val="20"/>
                <w:szCs w:val="20"/>
                <w:lang w:val="en-US"/>
              </w:rPr>
            </w:pPr>
            <w:r w:rsidRPr="0020537D">
              <w:rPr>
                <w:rFonts w:ascii="Cambria" w:eastAsia="Cambria" w:hAnsi="Cambria" w:cs="Cambria"/>
                <w:b/>
                <w:bCs/>
                <w:color w:val="002060"/>
                <w:sz w:val="20"/>
                <w:szCs w:val="20"/>
                <w:lang w:val="en-US"/>
              </w:rPr>
              <w:t> Be the Teacher</w:t>
            </w:r>
          </w:p>
          <w:p w14:paraId="004730AF" w14:textId="6B4C20F9" w:rsidR="006F3BFC" w:rsidRPr="0020537D" w:rsidRDefault="006F3BFC" w:rsidP="00C8485D">
            <w:pPr>
              <w:numPr>
                <w:ilvl w:val="0"/>
                <w:numId w:val="9"/>
              </w:numPr>
              <w:rPr>
                <w:rFonts w:ascii="Cambria" w:eastAsia="Cambria" w:hAnsi="Cambria" w:cs="Cambria"/>
                <w:color w:val="002060"/>
                <w:sz w:val="20"/>
                <w:szCs w:val="20"/>
                <w:lang w:val="en-US"/>
              </w:rPr>
            </w:pPr>
            <w:r w:rsidRPr="0020537D">
              <w:rPr>
                <w:rFonts w:ascii="Cambria" w:eastAsia="Cambria" w:hAnsi="Cambria" w:cs="Cambria"/>
                <w:color w:val="002060"/>
                <w:sz w:val="20"/>
                <w:szCs w:val="20"/>
                <w:lang w:val="en-US"/>
              </w:rPr>
              <w:t>In this sponge activity, I will either ask for a volunteer or call on someone at random to re-teach what they learned that day.  When I call on them, I address them as "Mr." or Ms." and ask them questions as they demonstrate their lesson re-cap.  I expect their lesson to last at least two minutes or so and sometimes use questions to help them reach that time requirement.  Also, I encourage the other students to ask questions so that the "teacher" can field them.  This is a great review activity that all students can benefit from.</w:t>
            </w:r>
          </w:p>
        </w:tc>
      </w:tr>
    </w:tbl>
    <w:p w14:paraId="6D328FE9" w14:textId="32F5F591" w:rsidR="00D6410B" w:rsidRPr="0020537D" w:rsidRDefault="006F3BFC">
      <w:pPr>
        <w:rPr>
          <w:color w:val="002060"/>
        </w:rPr>
      </w:pPr>
      <w:r w:rsidRPr="0020537D">
        <w:rPr>
          <w:rFonts w:ascii="Cambria" w:eastAsia="Cambria" w:hAnsi="Cambria" w:cs="Cambria"/>
          <w:b/>
          <w:color w:val="002060"/>
          <w:sz w:val="20"/>
          <w:szCs w:val="20"/>
        </w:rPr>
        <w:t>Reflections from the lesson:</w:t>
      </w:r>
      <w:bookmarkStart w:id="0" w:name="_GoBack"/>
      <w:bookmarkEnd w:id="0"/>
    </w:p>
    <w:sectPr w:rsidR="00D6410B" w:rsidRPr="0020537D" w:rsidSect="00D66622">
      <w:headerReference w:type="default" r:id="rId5"/>
      <w:footerReference w:type="default" r:id="rId6"/>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1574" w14:textId="77777777" w:rsidR="003D1F79" w:rsidRDefault="004166DC">
    <w:pPr>
      <w:tabs>
        <w:tab w:val="center" w:pos="4320"/>
        <w:tab w:val="right" w:pos="8640"/>
      </w:tabs>
      <w:spacing w:after="720"/>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8579" w14:textId="77777777" w:rsidR="003D1F79" w:rsidRDefault="004166DC">
    <w:pPr>
      <w:tabs>
        <w:tab w:val="center" w:pos="4320"/>
        <w:tab w:val="right" w:pos="8640"/>
      </w:tabs>
      <w:spacing w:before="7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7B6C7E"/>
    <w:multiLevelType w:val="hybridMultilevel"/>
    <w:tmpl w:val="44AA947E"/>
    <w:lvl w:ilvl="0" w:tplc="9E3AC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02595A"/>
    <w:multiLevelType w:val="multilevel"/>
    <w:tmpl w:val="1B64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95A49"/>
    <w:multiLevelType w:val="hybridMultilevel"/>
    <w:tmpl w:val="B890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52232"/>
    <w:multiLevelType w:val="multilevel"/>
    <w:tmpl w:val="1A8CE5C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478576CD"/>
    <w:multiLevelType w:val="hybridMultilevel"/>
    <w:tmpl w:val="ED2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32354"/>
    <w:multiLevelType w:val="multilevel"/>
    <w:tmpl w:val="1DF24A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61C38F9"/>
    <w:multiLevelType w:val="multilevel"/>
    <w:tmpl w:val="E966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E1017"/>
    <w:multiLevelType w:val="hybridMultilevel"/>
    <w:tmpl w:val="0B90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3364C"/>
    <w:multiLevelType w:val="hybridMultilevel"/>
    <w:tmpl w:val="5FE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8"/>
  </w:num>
  <w:num w:numId="6">
    <w:abstractNumId w:val="3"/>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FC"/>
    <w:rsid w:val="00032DD6"/>
    <w:rsid w:val="001753D9"/>
    <w:rsid w:val="001A0A11"/>
    <w:rsid w:val="001C53C1"/>
    <w:rsid w:val="001F7FDE"/>
    <w:rsid w:val="0020537D"/>
    <w:rsid w:val="00335686"/>
    <w:rsid w:val="004166DC"/>
    <w:rsid w:val="004A1AAE"/>
    <w:rsid w:val="00565F15"/>
    <w:rsid w:val="006650F6"/>
    <w:rsid w:val="006F3BFC"/>
    <w:rsid w:val="006F6D65"/>
    <w:rsid w:val="0096469E"/>
    <w:rsid w:val="00AD1796"/>
    <w:rsid w:val="00B25C23"/>
    <w:rsid w:val="00D4700B"/>
    <w:rsid w:val="00D6410B"/>
    <w:rsid w:val="00D66622"/>
    <w:rsid w:val="00D75F38"/>
    <w:rsid w:val="00E816DE"/>
    <w:rsid w:val="00EF6F98"/>
    <w:rsid w:val="00FA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AB7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3BFC"/>
    <w:rPr>
      <w:rFonts w:ascii="Times New Roman" w:eastAsia="Times New Roman" w:hAnsi="Times New Roman" w:cs="Times New Roman"/>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basedOn w:val="TableNormal"/>
    <w:rsid w:val="006F3BFC"/>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6F3BFC"/>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6F3BFC"/>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F3BFC"/>
    <w:pPr>
      <w:ind w:left="720"/>
      <w:contextualSpacing/>
    </w:pPr>
  </w:style>
  <w:style w:type="character" w:styleId="Hyperlink">
    <w:name w:val="Hyperlink"/>
    <w:basedOn w:val="DefaultParagraphFont"/>
    <w:uiPriority w:val="99"/>
    <w:unhideWhenUsed/>
    <w:rsid w:val="006F3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869</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35</cp:revision>
  <dcterms:created xsi:type="dcterms:W3CDTF">2017-01-12T02:23:00Z</dcterms:created>
  <dcterms:modified xsi:type="dcterms:W3CDTF">2017-01-12T02:51:00Z</dcterms:modified>
</cp:coreProperties>
</file>